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0"/>
          <w:sz w:val="36"/>
          <w:szCs w:val="36"/>
          <w:vertAlign w:val="baseline"/>
        </w:rPr>
      </w:pPr>
      <w:r w:rsidDel="00000000" w:rsidR="00000000" w:rsidRPr="00000000">
        <w:rPr>
          <w:b w:val="1"/>
          <w:sz w:val="36"/>
          <w:szCs w:val="36"/>
          <w:vertAlign w:val="baseline"/>
          <w:rtl w:val="0"/>
        </w:rPr>
        <w:t xml:space="preserve">Order Schedule 26 (Operating Lease Terms)</w:t>
      </w:r>
      <w:r w:rsidDel="00000000" w:rsidR="00000000" w:rsidRPr="00000000">
        <w:rPr>
          <w:rtl w:val="0"/>
        </w:rPr>
      </w:r>
    </w:p>
    <w:p w:rsidR="00000000" w:rsidDel="00000000" w:rsidP="00000000" w:rsidRDefault="00000000" w:rsidRPr="00000000" w14:paraId="00000002">
      <w:pPr>
        <w:pStyle w:val="Heading1"/>
        <w:numPr>
          <w:ilvl w:val="0"/>
          <w:numId w:val="2"/>
        </w:numPr>
        <w:ind w:left="720" w:hanging="720"/>
        <w:rPr>
          <w:b w:val="0"/>
          <w:vertAlign w:val="baseline"/>
        </w:rPr>
      </w:pPr>
      <w:r w:rsidDel="00000000" w:rsidR="00000000" w:rsidRPr="00000000">
        <w:rPr>
          <w:b w:val="1"/>
          <w:smallCaps w:val="1"/>
          <w:vertAlign w:val="baseline"/>
          <w:rtl w:val="0"/>
        </w:rPr>
        <w:t xml:space="preserve">INTRODUCTION</w:t>
      </w:r>
      <w:r w:rsidDel="00000000" w:rsidR="00000000" w:rsidRPr="00000000">
        <w:rPr>
          <w:rtl w:val="0"/>
        </w:rPr>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spacing w:after="240" w:before="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decided to lease Equipment under the DPS Contract using DPS Schedule 7 (Order Award Procedure) and has stated its requirement using the Joint Schedules and Order Schedules, this Order Schedule 26 (Operating Lease Terms), the Core Terms and each Equipment Order Form.  </w:t>
      </w:r>
    </w:p>
    <w:p w:rsidR="00000000" w:rsidDel="00000000" w:rsidP="00000000" w:rsidRDefault="00000000" w:rsidRPr="00000000" w14:paraId="00000004">
      <w:pPr>
        <w:pStyle w:val="Heading1"/>
        <w:numPr>
          <w:ilvl w:val="0"/>
          <w:numId w:val="2"/>
        </w:numPr>
        <w:ind w:left="720" w:hanging="720"/>
        <w:rPr>
          <w:vertAlign w:val="baseline"/>
        </w:rPr>
      </w:pPr>
      <w:r w:rsidDel="00000000" w:rsidR="00000000" w:rsidRPr="00000000">
        <w:rPr>
          <w:b w:val="1"/>
          <w:smallCaps w:val="1"/>
          <w:vertAlign w:val="baseline"/>
          <w:rtl w:val="0"/>
        </w:rPr>
        <w:t xml:space="preserve">DEFINITIONS</w:t>
      </w:r>
      <w:r w:rsidDel="00000000" w:rsidR="00000000" w:rsidRPr="00000000">
        <w:rPr>
          <w:rtl w:val="0"/>
        </w:rPr>
      </w:r>
    </w:p>
    <w:p w:rsidR="00000000" w:rsidDel="00000000" w:rsidP="00000000" w:rsidRDefault="00000000" w:rsidRPr="00000000" w14:paraId="0000000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"Actual Delivery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the leasing of any Equipment, the date on which the Equipment is delivered to the Buyer or (where the Seller is the Buyer), the date of the Order Contract;</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"Certificate of Acceptance"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the leasing of any Equipment, the certificate, in the form attached at Annex B hereto, given or to be given by the Buyer to the Supplier;</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Rate"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1% per annum;</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"Discount Rate"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rate specified as such in the relevant Equipment Order Form;</w:t>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each Equipment Order, the equipment specified in the Equipment Order Form and where such equipment comprises multiple items of equipment, references to "Equipment" shall be construed as references to all or any individual item of equipment and any replacement equipment as the context so permits;</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the leasing of any Equipment pursuant to any Order Contract incorporating these Operating Lease Terms, the order by the Buyer of such Equipment from the Supplier as evidenced by a duly completed Equipment Order Form being executed by both Parties;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 Form"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each Equipment Order, an equipment order form substantially in the form of Annex A (Equipment Order Form) specifying the Equipment which the Buyer will lease from the Supplier under the Order Contract;</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"Event of Default"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event or circumstance specified as such in Paragraph 18.1;</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"Extension Notice Date"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the leasing of any Equipment, the date specified as such in the relevant Equipment Order Form;</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tl w:val="0"/>
        </w:rPr>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"Extension Period"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the leasing of any Equipment, any extension period(s) specified in the relevant Equipment Order Form;</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"Extension Rentals"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any Extension Period, the extension rentals specified in the relevant Equipment Order Form;</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any Equipment, all policies and contracts of insurance or such other insurance arrangements which are required to be effected by the Order Contract or, where the context permits, are from time to time entered into in respect of the Equipment;</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underwriters or insurance companies by which the relevant Insurances are effected;</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Period"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the leasing of any Equipment, the lease period specified in the relevant Equipment Order Form;</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Rentals"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the leasing of any Equipment, the lease rentals specified in the relevant Equipment Order Form;</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"Legal Reservations"</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r w:rsidDel="00000000" w:rsidR="00000000" w:rsidRPr="00000000">
        <w:rPr>
          <w:rtl w:val="0"/>
        </w:rPr>
      </w:r>
    </w:p>
    <w:p w:rsidR="00000000" w:rsidDel="00000000" w:rsidP="00000000" w:rsidRDefault="00000000" w:rsidRPr="00000000" w14:paraId="0000001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principle that equitable remedies may be granted or refused at the discretion of a court and the limitation of enforcement by laws relating to insolvency, reorganisation and other laws generally affecting the rights of creditors; and</w:t>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time barring of claims under applicable limitation laws and defences of acquiescence, set off or counterclaim and the possibility that an undertaking to assume liability for, or indemnify a person against, non-payment of stamp duty may be void; </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"Location"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any Equipment, the location (if any) specified in the relevant Equipment Order Form;</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Lease Terms"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terms and conditions set out in this Order Schedule 26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Operating Lease Terms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"Payment Date"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the leasing of any Equipment, each date for the payment of Lease Rental specified in the relevant Equipment Order Form (or where an Extension Period applies, each date for payment of Lease Rental during the Extension Period in accordance with Paragraph 19.2);</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Sub-lessee"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person, entity, corporation or organisation specified as such in the Equipment Order or otherwise as may be agreed between the Buyer and the Supplier from time to time; </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"Redelivery Location"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any Equipment, the redelivery location (if any) specified in the relevant Equipment Order Form (or such other place for the redelivery of the Equipment as may be agreed between the Buyer and the Supplier);</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Value"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any Equipment at any time, an amount equal to the Termination Sum for Equipment (such Termination Sum being on a pro rata basis so that the paragraph (b) of the definition of Termination Sum shall be adjusted so as to reflect the replacement value of the relevant Equipment which is a Total Loss as a proportion of the replacement value of all Equipment let at such time to the Buyer under the Equipment Order) plus the Residual Value for such Equipment at such time;</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"Residual Value"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in relation to any Equipment, the residual value specified in the relevant Equipment Order Form (or where the residual value specified in the Equipment Order Form relates to multiple assets, the residual value in relation to any single item of Equipment shall be as specified for such individual item of Equipment in the Equipment Order Form or where no residual value is specified for such individual item of Equipment in the Equipment Order Form, shall be on a pro rata basis);</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Interest"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mortgage, charge, pledge, lien or other security interest securing any obligation of any person or any other agreement having similar effect;</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"Self-Insured"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item of Equipment being subject to self-insurance by the Buyer as may be specified in the relevant Equipment Order Form;</w:t>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"Seller"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manufacturer of the Equipment or the seller of the Equipment to the Supplier (including, in circumstances where the Buyer is the seller of the Equipment under the relevant Supply Contract, the Buyer);</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"Sterling"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lawful currency of the United Kingdom from time to time;</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supply contract in relation to the Equipment between the Seller and the Supplier;</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any tax, levy, impost, duty or other charge or withholding of a similar nature (including any penalty or interest payable in connection with any failure to pay or any delay in paying any of the same);</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Sum"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any Order Contract, an amount equal to the aggregate of:</w:t>
      </w:r>
    </w:p>
    <w:p w:rsidR="00000000" w:rsidDel="00000000" w:rsidP="00000000" w:rsidRDefault="00000000" w:rsidRPr="00000000" w14:paraId="0000002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arrears of Lease Rentals together with all other amounts which are due (but unpaid) pursuant to the relevant Order Contract together with interest thereon at the Default Rate;</w:t>
      </w:r>
    </w:p>
    <w:p w:rsidR="00000000" w:rsidDel="00000000" w:rsidP="00000000" w:rsidRDefault="00000000" w:rsidRPr="00000000" w14:paraId="0000002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compensation for the Supplier's financial loss, by way of additional Lease Rental, an amount in respect of the Equipment which is equal to all Lease Rental which would have been due and payable (but for the relevant termination) from the date of such termination to and including the last day of the Lease Period by effluxion of time, discounted from its due date to the date of actual payment at the Discount Rate; and</w:t>
      </w:r>
    </w:p>
    <w:p w:rsidR="00000000" w:rsidDel="00000000" w:rsidP="00000000" w:rsidRDefault="00000000" w:rsidRPr="00000000" w14:paraId="0000002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third party costs and expenses properly incurred by the Supplier in locating, repossessing, recovering or restoring the relevant Equipment, or in insuring, maintaining, storing and keeping safe the relevant Equipment; and</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"Total Loss"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in relation to any item of Equipment, an actual or constructive or arranged total loss as a result of such Equipment being lost, destroyed, stolen, confiscated, damaged beyond economic repair or otherwise rendered unfit for use or unable to be used and the date of such Total Loss shall be the date of the loss, destruction, theft, confiscation or damage beyond economic repair or, if later, the date it is declared by the Insurers or otherwise adjudged by such Insurers to be a total loss.</w:t>
      </w:r>
    </w:p>
    <w:p w:rsidR="00000000" w:rsidDel="00000000" w:rsidP="00000000" w:rsidRDefault="00000000" w:rsidRPr="00000000" w14:paraId="0000002A">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reference in this Schedule to:</w:t>
      </w:r>
    </w:p>
    <w:p w:rsidR="00000000" w:rsidDel="00000000" w:rsidP="00000000" w:rsidRDefault="00000000" w:rsidRPr="00000000" w14:paraId="0000002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Order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deemed to include these Operating Lease Terms and the relevant Equipment Order Form;</w:t>
      </w:r>
    </w:p>
    <w:p w:rsidR="00000000" w:rsidDel="00000000" w:rsidP="00000000" w:rsidRDefault="00000000" w:rsidRPr="00000000" w14:paraId="0000002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Order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to any other agreement or document shall, unless the context otherwise requires, be construed as a reference to the Order Contract or such other agreement or document as the same may from time to time be amended, varied, supplemented, novated or replaced;</w:t>
      </w:r>
    </w:p>
    <w:p w:rsidR="00000000" w:rsidDel="00000000" w:rsidP="00000000" w:rsidRDefault="00000000" w:rsidRPr="00000000" w14:paraId="0000002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a reference to an annex to this Schedule; and</w:t>
      </w:r>
    </w:p>
    <w:p w:rsidR="00000000" w:rsidDel="00000000" w:rsidP="00000000" w:rsidRDefault="00000000" w:rsidRPr="00000000" w14:paraId="0000002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a reference to a period starting on one day in a calendar month and ending on the numerically corresponding day in the next calendar month save that, where any such period would otherwise end on a day which is not a Working Day, it shall end on the next Working Day.</w:t>
      </w:r>
    </w:p>
    <w:p w:rsidR="00000000" w:rsidDel="00000000" w:rsidP="00000000" w:rsidRDefault="00000000" w:rsidRPr="00000000" w14:paraId="0000002F">
      <w:pPr>
        <w:pStyle w:val="Heading1"/>
        <w:numPr>
          <w:ilvl w:val="0"/>
          <w:numId w:val="1"/>
        </w:numPr>
        <w:ind w:left="720" w:hanging="720"/>
        <w:rPr>
          <w:vertAlign w:val="baseline"/>
        </w:rPr>
      </w:pPr>
      <w:r w:rsidDel="00000000" w:rsidR="00000000" w:rsidRPr="00000000">
        <w:rPr>
          <w:b w:val="1"/>
          <w:smallCaps w:val="1"/>
          <w:vertAlign w:val="baseline"/>
          <w:rtl w:val="0"/>
        </w:rPr>
        <w:t xml:space="preserve">EXCLUSION OF CERTAIN CORE TERMS</w:t>
      </w:r>
      <w:r w:rsidDel="00000000" w:rsidR="00000000" w:rsidRPr="00000000">
        <w:rPr>
          <w:rtl w:val="0"/>
        </w:rPr>
      </w:r>
    </w:p>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Parties have entered into an Order Contract which incorporates these Operating Lease Terms:</w:t>
      </w:r>
    </w:p>
    <w:p w:rsidR="00000000" w:rsidDel="00000000" w:rsidP="00000000" w:rsidRDefault="00000000" w:rsidRPr="00000000" w14:paraId="0000003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(as defined in Joint Schedule 1 (Definitions)) shall be deemed to be a reference to the Equipment Order Form; and</w:t>
      </w:r>
    </w:p>
    <w:p w:rsidR="00000000" w:rsidDel="00000000" w:rsidP="00000000" w:rsidRDefault="00000000" w:rsidRPr="00000000" w14:paraId="0000003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Core Terms are modified in respect of the Order Contract (but are not modified in respect of the DPS Contract):</w:t>
      </w:r>
    </w:p>
    <w:p w:rsidR="00000000" w:rsidDel="00000000" w:rsidP="00000000" w:rsidRDefault="00000000" w:rsidRPr="00000000" w14:paraId="00000033">
      <w:pPr>
        <w:pStyle w:val="Heading4"/>
        <w:numPr>
          <w:ilvl w:val="3"/>
          <w:numId w:val="1"/>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2.9 shall not apply in relation to the express representations given by </w:t>
        <w:tab/>
        <w:t xml:space="preserve">the Buyer in Paragraph 12;</w:t>
      </w:r>
    </w:p>
    <w:p w:rsidR="00000000" w:rsidDel="00000000" w:rsidP="00000000" w:rsidRDefault="00000000" w:rsidRPr="00000000" w14:paraId="00000034">
      <w:pPr>
        <w:pStyle w:val="Heading4"/>
        <w:numPr>
          <w:ilvl w:val="3"/>
          <w:numId w:val="1"/>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3.1.2 does not apply to the Order Contract;</w:t>
      </w:r>
    </w:p>
    <w:p w:rsidR="00000000" w:rsidDel="00000000" w:rsidP="00000000" w:rsidRDefault="00000000" w:rsidRPr="00000000" w14:paraId="00000035">
      <w:pPr>
        <w:pStyle w:val="Heading4"/>
        <w:numPr>
          <w:ilvl w:val="3"/>
          <w:numId w:val="1"/>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3.2 does not apply to the Order Contract;</w:t>
      </w:r>
    </w:p>
    <w:p w:rsidR="00000000" w:rsidDel="00000000" w:rsidP="00000000" w:rsidRDefault="00000000" w:rsidRPr="00000000" w14:paraId="00000036">
      <w:pPr>
        <w:pStyle w:val="Heading4"/>
        <w:numPr>
          <w:ilvl w:val="3"/>
          <w:numId w:val="1"/>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3.3 does not apply to the Order Contract;</w:t>
      </w:r>
    </w:p>
    <w:p w:rsidR="00000000" w:rsidDel="00000000" w:rsidP="00000000" w:rsidRDefault="00000000" w:rsidRPr="00000000" w14:paraId="00000037">
      <w:pPr>
        <w:pStyle w:val="Heading4"/>
        <w:numPr>
          <w:ilvl w:val="3"/>
          <w:numId w:val="1"/>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4 does not apply to the Order Contract</w:t>
      </w:r>
    </w:p>
    <w:p w:rsidR="00000000" w:rsidDel="00000000" w:rsidP="00000000" w:rsidRDefault="00000000" w:rsidRPr="00000000" w14:paraId="00000038">
      <w:pPr>
        <w:pStyle w:val="Heading4"/>
        <w:numPr>
          <w:ilvl w:val="3"/>
          <w:numId w:val="1"/>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5 does not apply to the Order Contract;</w:t>
      </w:r>
    </w:p>
    <w:p w:rsidR="00000000" w:rsidDel="00000000" w:rsidP="00000000" w:rsidRDefault="00000000" w:rsidRPr="00000000" w14:paraId="00000039">
      <w:pPr>
        <w:pStyle w:val="Heading4"/>
        <w:numPr>
          <w:ilvl w:val="3"/>
          <w:numId w:val="1"/>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Clauses 6.1 and 6.5 do not apply to the Order Contract;</w:t>
      </w:r>
    </w:p>
    <w:p w:rsidR="00000000" w:rsidDel="00000000" w:rsidP="00000000" w:rsidRDefault="00000000" w:rsidRPr="00000000" w14:paraId="0000003A">
      <w:pPr>
        <w:pStyle w:val="Heading4"/>
        <w:numPr>
          <w:ilvl w:val="3"/>
          <w:numId w:val="1"/>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7.5 does not apply to the Order Contract;</w:t>
      </w:r>
    </w:p>
    <w:p w:rsidR="00000000" w:rsidDel="00000000" w:rsidP="00000000" w:rsidRDefault="00000000" w:rsidRPr="00000000" w14:paraId="0000003B">
      <w:pPr>
        <w:pStyle w:val="Heading4"/>
        <w:numPr>
          <w:ilvl w:val="3"/>
          <w:numId w:val="1"/>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8.7 does not apply to the Order Contract;</w:t>
      </w:r>
    </w:p>
    <w:p w:rsidR="00000000" w:rsidDel="00000000" w:rsidP="00000000" w:rsidRDefault="00000000" w:rsidRPr="00000000" w14:paraId="0000003C">
      <w:pPr>
        <w:pStyle w:val="Heading4"/>
        <w:numPr>
          <w:ilvl w:val="3"/>
          <w:numId w:val="1"/>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10 does not apply to the Order Contract;</w:t>
      </w:r>
    </w:p>
    <w:p w:rsidR="00000000" w:rsidDel="00000000" w:rsidP="00000000" w:rsidRDefault="00000000" w:rsidRPr="00000000" w14:paraId="0000003D">
      <w:pPr>
        <w:pStyle w:val="Heading4"/>
        <w:numPr>
          <w:ilvl w:val="3"/>
          <w:numId w:val="1"/>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11 does not apply where the Buyer must pay a Termination Sum; </w:t>
        <w:tab/>
      </w:r>
    </w:p>
    <w:p w:rsidR="00000000" w:rsidDel="00000000" w:rsidP="00000000" w:rsidRDefault="00000000" w:rsidRPr="00000000" w14:paraId="0000003E">
      <w:pPr>
        <w:pStyle w:val="Heading4"/>
        <w:numPr>
          <w:ilvl w:val="3"/>
          <w:numId w:val="1"/>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20 does not apply to the Order Contract; and</w:t>
      </w:r>
    </w:p>
    <w:p w:rsidR="00000000" w:rsidDel="00000000" w:rsidP="00000000" w:rsidRDefault="00000000" w:rsidRPr="00000000" w14:paraId="0000003F">
      <w:pPr>
        <w:pStyle w:val="Heading4"/>
        <w:numPr>
          <w:ilvl w:val="3"/>
          <w:numId w:val="1"/>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Clause 23.1 does not apply to the Order Contract.</w:t>
      </w:r>
    </w:p>
    <w:p w:rsidR="00000000" w:rsidDel="00000000" w:rsidP="00000000" w:rsidRDefault="00000000" w:rsidRPr="00000000" w14:paraId="00000040">
      <w:pPr>
        <w:pStyle w:val="Heading1"/>
        <w:numPr>
          <w:ilvl w:val="0"/>
          <w:numId w:val="1"/>
        </w:numPr>
        <w:ind w:left="720" w:hanging="720"/>
        <w:rPr>
          <w:vertAlign w:val="baseline"/>
        </w:rPr>
      </w:pPr>
      <w:r w:rsidDel="00000000" w:rsidR="00000000" w:rsidRPr="00000000">
        <w:rPr>
          <w:b w:val="1"/>
          <w:smallCaps w:val="1"/>
          <w:vertAlign w:val="baseline"/>
          <w:rtl w:val="0"/>
        </w:rPr>
        <w:t xml:space="preserve">EQUIPMENT ORDERS</w:t>
      </w:r>
      <w:r w:rsidDel="00000000" w:rsidR="00000000" w:rsidRPr="00000000">
        <w:rPr>
          <w:rtl w:val="0"/>
        </w:rPr>
      </w:r>
    </w:p>
    <w:p w:rsidR="00000000" w:rsidDel="00000000" w:rsidP="00000000" w:rsidRDefault="00000000" w:rsidRPr="00000000" w14:paraId="0000004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Equipment Order is subject to and incorporates these Operating Lease Terms so that no other terms and conditions which the Supplier tries to impose under any quotation, confirmation of order, delivery note, invoice or similar document are part of the Order Contract.  </w:t>
      </w:r>
    </w:p>
    <w:p w:rsidR="00000000" w:rsidDel="00000000" w:rsidP="00000000" w:rsidRDefault="00000000" w:rsidRPr="00000000" w14:paraId="0000004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other terms or conditions (whether or not inconsistent with the terms of this Order Contract) contained or referred to in any correspondence or any documentation submitted by the Supplier which is not part of the DPS Contract or which are elsewhere implied by custom, practice or course of dealing do not apply.</w:t>
      </w:r>
    </w:p>
    <w:p w:rsidR="00000000" w:rsidDel="00000000" w:rsidP="00000000" w:rsidRDefault="00000000" w:rsidRPr="00000000" w14:paraId="0000004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Equipment to be let in accordance with these Operating Lease Terms, the Parties shall execute an Equipment Order Form setting out the details of the relevant Equipment and the Lease Rentals applicable to such leasing.</w:t>
      </w:r>
    </w:p>
    <w:p w:rsidR="00000000" w:rsidDel="00000000" w:rsidP="00000000" w:rsidRDefault="00000000" w:rsidRPr="00000000" w14:paraId="0000004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avoidance of doubt, each Equipment Order survives the expiration or termination of the DPS Contract.</w:t>
      </w:r>
    </w:p>
    <w:p w:rsidR="00000000" w:rsidDel="00000000" w:rsidP="00000000" w:rsidRDefault="00000000" w:rsidRPr="00000000" w14:paraId="00000045">
      <w:pPr>
        <w:pStyle w:val="Heading1"/>
        <w:keepNext w:val="0"/>
        <w:numPr>
          <w:ilvl w:val="0"/>
          <w:numId w:val="1"/>
        </w:numPr>
        <w:ind w:left="720" w:hanging="720"/>
        <w:rPr>
          <w:vertAlign w:val="baseline"/>
        </w:rPr>
      </w:pPr>
      <w:r w:rsidDel="00000000" w:rsidR="00000000" w:rsidRPr="00000000">
        <w:rPr>
          <w:b w:val="1"/>
          <w:smallCaps w:val="1"/>
          <w:vertAlign w:val="baseline"/>
          <w:rtl w:val="0"/>
        </w:rPr>
        <w:t xml:space="preserve">LEASING OF THE EQUIPMENT</w:t>
      </w:r>
      <w:r w:rsidDel="00000000" w:rsidR="00000000" w:rsidRPr="00000000">
        <w:rPr>
          <w:rtl w:val="0"/>
        </w:rPr>
      </w:r>
    </w:p>
    <w:p w:rsidR="00000000" w:rsidDel="00000000" w:rsidP="00000000" w:rsidRDefault="00000000" w:rsidRPr="00000000" w14:paraId="0000004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let the Equipment, and the Buyer agrees to take the Equipment on lease, upon and subject to the terms hereof and the conditions of the Order Contract.</w:t>
      </w:r>
    </w:p>
    <w:p w:rsidR="00000000" w:rsidDel="00000000" w:rsidP="00000000" w:rsidRDefault="00000000" w:rsidRPr="00000000" w14:paraId="0000004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leasing of the Equipment shall commence on the Actual Delivery Date and shall continue for the Lease Period (unless terminated earlier in accordance with the terms of the Order Contract).  </w:t>
      </w:r>
    </w:p>
    <w:p w:rsidR="00000000" w:rsidDel="00000000" w:rsidP="00000000" w:rsidRDefault="00000000" w:rsidRPr="00000000" w14:paraId="0000004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these Operating Lease Terms, the Buyer shall, throughout the Lease Period, be entitled to hold, possess, use and enjoy the Equipment without interference from the Supplier or any person claiming through the Supplier.</w:t>
      </w:r>
    </w:p>
    <w:p w:rsidR="00000000" w:rsidDel="00000000" w:rsidP="00000000" w:rsidRDefault="00000000" w:rsidRPr="00000000" w14:paraId="00000049">
      <w:pPr>
        <w:pStyle w:val="Heading1"/>
        <w:numPr>
          <w:ilvl w:val="0"/>
          <w:numId w:val="1"/>
        </w:numPr>
        <w:ind w:left="720" w:hanging="720"/>
        <w:rPr>
          <w:vertAlign w:val="baseline"/>
        </w:rPr>
      </w:pPr>
      <w:r w:rsidDel="00000000" w:rsidR="00000000" w:rsidRPr="00000000">
        <w:rPr>
          <w:b w:val="1"/>
          <w:smallCaps w:val="1"/>
          <w:vertAlign w:val="baseline"/>
          <w:rtl w:val="0"/>
        </w:rPr>
        <w:t xml:space="preserve">DELIVERY OF THE EQUIPMENT</w:t>
      </w:r>
      <w:r w:rsidDel="00000000" w:rsidR="00000000" w:rsidRPr="00000000">
        <w:rPr>
          <w:rtl w:val="0"/>
        </w:rPr>
      </w:r>
    </w:p>
    <w:p w:rsidR="00000000" w:rsidDel="00000000" w:rsidP="00000000" w:rsidRDefault="00000000" w:rsidRPr="00000000" w14:paraId="0000004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of loss of, or damage to, the Equipment shall as between the Supplier and the Buyer pass to the Buyer on the Actual Delivery Date.</w:t>
      </w:r>
    </w:p>
    <w:p w:rsidR="00000000" w:rsidDel="00000000" w:rsidP="00000000" w:rsidRDefault="00000000" w:rsidRPr="00000000" w14:paraId="0000004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6.3, delivery of the Equipment by the Supplier to the Buyer, and acceptance thereof by the Buyer, under the Order Contract shall be deemed to take place immediately upon delivery of the Equipment by the Seller to the Buyer under the Supply Contract.  The Supplier hereby appoints the Buyer to be its agent to accept delivery of the Equipment from the Seller.  The Buyer shall execute and deliver (within fourteen (14) days of delivery to the Buyer) a Certificate of Acceptance to the Supplier, which shall be conclusive evidence that the Equipment has been accepted under the Supply Contract and the Buyer has taken delivery of, and unconditionally accepted, the Equipment for the purposes of the Order Contract and found such Equipment to be complete, in good working order, of satisfactory quality, fit for the purpose for which it is required and acceptable in every respect.  </w:t>
      </w:r>
    </w:p>
    <w:p w:rsidR="00000000" w:rsidDel="00000000" w:rsidP="00000000" w:rsidRDefault="00000000" w:rsidRPr="00000000" w14:paraId="0000004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6.2 shall not apply in circumstances where the Seller is the Buyer of the Equipment under the relevant Supply Contract and in such circumstances, the Equipment will be deemed to have been delivered and unconditionally accepted by the Buyer on the date of the Order Contract.</w:t>
      </w:r>
    </w:p>
    <w:p w:rsidR="00000000" w:rsidDel="00000000" w:rsidP="00000000" w:rsidRDefault="00000000" w:rsidRPr="00000000" w14:paraId="0000004D">
      <w:pPr>
        <w:pStyle w:val="Heading1"/>
        <w:keepNext w:val="0"/>
        <w:numPr>
          <w:ilvl w:val="0"/>
          <w:numId w:val="1"/>
        </w:numPr>
        <w:ind w:left="720" w:hanging="720"/>
        <w:rPr>
          <w:vertAlign w:val="baseline"/>
        </w:rPr>
      </w:pPr>
      <w:r w:rsidDel="00000000" w:rsidR="00000000" w:rsidRPr="00000000">
        <w:rPr>
          <w:b w:val="1"/>
          <w:smallCaps w:val="1"/>
          <w:vertAlign w:val="baseline"/>
          <w:rtl w:val="0"/>
        </w:rPr>
        <w:t xml:space="preserve">TITLE</w:t>
      </w: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Equipment will belong to the Supplier (or the Supplier’s financier or any named and disclosed principal for whom the Supplier is acting as agent) and title and ownership to the Equipment shall remain vested in the Supplier or such other person.  The Buyer acknowledges that it has no right, title or interest in and to any part of any item of Equipment except the right to lease the Equipment in accordance with the Order Contract.</w:t>
      </w:r>
    </w:p>
    <w:p w:rsidR="00000000" w:rsidDel="00000000" w:rsidP="00000000" w:rsidRDefault="00000000" w:rsidRPr="00000000" w14:paraId="0000004F">
      <w:pPr>
        <w:pStyle w:val="Heading1"/>
        <w:numPr>
          <w:ilvl w:val="0"/>
          <w:numId w:val="1"/>
        </w:numPr>
        <w:ind w:left="720" w:hanging="720"/>
        <w:rPr>
          <w:vertAlign w:val="baseline"/>
        </w:rPr>
      </w:pPr>
      <w:r w:rsidDel="00000000" w:rsidR="00000000" w:rsidRPr="00000000">
        <w:rPr>
          <w:b w:val="1"/>
          <w:smallCaps w:val="1"/>
          <w:vertAlign w:val="baseline"/>
          <w:rtl w:val="0"/>
        </w:rPr>
        <w:t xml:space="preserve">DISCLAIMERS AND EXCLUSIONS</w:t>
      </w:r>
      <w:r w:rsidDel="00000000" w:rsidR="00000000" w:rsidRPr="00000000">
        <w:rPr>
          <w:rtl w:val="0"/>
        </w:rPr>
      </w:r>
    </w:p>
    <w:p w:rsidR="00000000" w:rsidDel="00000000" w:rsidP="00000000" w:rsidRDefault="00000000" w:rsidRPr="00000000" w14:paraId="0000005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there is a risk that the Equipment may not perform as expected and may not be satisfactory.  The Buyer and the Supplier agree that such allocation of risk is a matter of agreement between them and have agreed that the Buyer shall bear the risk on the terms set out in these Operating Lease Terms.</w:t>
      </w:r>
    </w:p>
    <w:p w:rsidR="00000000" w:rsidDel="00000000" w:rsidP="00000000" w:rsidRDefault="00000000" w:rsidRPr="00000000" w14:paraId="00000051">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acknowledges that:</w:t>
      </w:r>
    </w:p>
    <w:p w:rsidR="00000000" w:rsidDel="00000000" w:rsidP="00000000" w:rsidRDefault="00000000" w:rsidRPr="00000000" w14:paraId="0000005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not the original manufacturer or supplier of the Equipment;</w:t>
      </w:r>
    </w:p>
    <w:p w:rsidR="00000000" w:rsidDel="00000000" w:rsidP="00000000" w:rsidRDefault="00000000" w:rsidRPr="00000000" w14:paraId="0000005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Equipment was selected by the Buyer;</w:t>
      </w:r>
    </w:p>
    <w:p w:rsidR="00000000" w:rsidDel="00000000" w:rsidP="00000000" w:rsidRDefault="00000000" w:rsidRPr="00000000" w14:paraId="0000005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condition of the Equipment on delivery to the Buyer under the Order Contract is the sole responsibility of the Buyer;</w:t>
      </w:r>
    </w:p>
    <w:p w:rsidR="00000000" w:rsidDel="00000000" w:rsidP="00000000" w:rsidRDefault="00000000" w:rsidRPr="00000000" w14:paraId="0000005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item of Equipment is suitable for the business of the Buyer and any intended use of each item of Equipment by the Buyer; and</w:t>
      </w:r>
    </w:p>
    <w:p w:rsidR="00000000" w:rsidDel="00000000" w:rsidP="00000000" w:rsidRDefault="00000000" w:rsidRPr="00000000" w14:paraId="0000005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purchased the Equipment solely for the purpose of leasing the Equipment to the Buyer pursuant to the Order Contract.</w:t>
      </w:r>
    </w:p>
    <w:p w:rsidR="00000000" w:rsidDel="00000000" w:rsidP="00000000" w:rsidRDefault="00000000" w:rsidRPr="00000000" w14:paraId="0000005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term, condition, warranty or representation of any kind whatsoever (express or implied) is or has been given by or on behalf of the Supplier in respect of the Equipment.  All terms, conditions, warranties and representations (express or implied and whether statutory, collateral hereto or otherwise) relating to the Equipment, its specification, age, quality (satisfactory or otherwise), description or as to its fitness for any purpose are hereby expressly excluded.</w:t>
      </w:r>
    </w:p>
    <w:p w:rsidR="00000000" w:rsidDel="00000000" w:rsidP="00000000" w:rsidRDefault="00000000" w:rsidRPr="00000000" w14:paraId="0000005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acknowledges that with the exception of any employees of the Seller (but only where the Seller and the Supplier are connected entities or companies), no other person is authorised by the Supplier to act on its behalf or make any representation or warranty on behalf of the Supplier.</w:t>
      </w:r>
    </w:p>
    <w:p w:rsidR="00000000" w:rsidDel="00000000" w:rsidP="00000000" w:rsidRDefault="00000000" w:rsidRPr="00000000" w14:paraId="0000005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does not obtain direct from the Seller or manufacturer express warranties in relation to the Equipment, the Supplier will (upon the Buyer's request and at the Buyer's reasonable cost) transfer the benefit of any manufacturer and/or Seller warranties given to the Supplier in relation to the Equipment.</w:t>
      </w:r>
    </w:p>
    <w:p w:rsidR="00000000" w:rsidDel="00000000" w:rsidP="00000000" w:rsidRDefault="00000000" w:rsidRPr="00000000" w14:paraId="0000005A">
      <w:pPr>
        <w:pStyle w:val="Heading1"/>
        <w:keepNext w:val="0"/>
        <w:numPr>
          <w:ilvl w:val="0"/>
          <w:numId w:val="1"/>
        </w:numPr>
        <w:ind w:left="720" w:hanging="720"/>
        <w:rPr>
          <w:vertAlign w:val="baseline"/>
        </w:rPr>
      </w:pPr>
      <w:r w:rsidDel="00000000" w:rsidR="00000000" w:rsidRPr="00000000">
        <w:rPr>
          <w:b w:val="1"/>
          <w:smallCaps w:val="1"/>
          <w:vertAlign w:val="baseline"/>
          <w:rtl w:val="0"/>
        </w:rPr>
        <w:t xml:space="preserve">LEASE RENTALS </w:t>
      </w:r>
      <w:r w:rsidDel="00000000" w:rsidR="00000000" w:rsidRPr="00000000">
        <w:rPr>
          <w:rtl w:val="0"/>
        </w:rPr>
      </w:r>
    </w:p>
    <w:p w:rsidR="00000000" w:rsidDel="00000000" w:rsidP="00000000" w:rsidRDefault="00000000" w:rsidRPr="00000000" w14:paraId="0000005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throughout the Lease Period pay to the Supplier the Lease Rental on each Payment Date.   </w:t>
      </w:r>
    </w:p>
    <w:p w:rsidR="00000000" w:rsidDel="00000000" w:rsidP="00000000" w:rsidRDefault="00000000" w:rsidRPr="00000000" w14:paraId="0000005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lf any payment due from the Buyer to the Supplier under the Order Contract is not paid on its due date therefor, the Buyer shall, without prejudice to the Supplier's other rights and remedies, pay on demand interest thereon at the Default Rate (as well after as before judgment or decree) from and including such due date to the date of actual payment or reimbursement.  Such interest shall accrue on a daily basis but shall not be subject to compounding.  Notwithstanding the foregoing, the Supplier shall not charge interest at the Default Rate in accordance with this Paragraph 9.2 unless written notice has been provided to the Buyer of the relevant non-payment and such failure to pay by the Buyer has continued for at least ten (10) Working Days after the Buyer’s receipt of such written notice.</w:t>
      </w:r>
    </w:p>
    <w:p w:rsidR="00000000" w:rsidDel="00000000" w:rsidP="00000000" w:rsidRDefault="00000000" w:rsidRPr="00000000" w14:paraId="0000005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payments of Lease Rental and any other payments due to the Supplier under the Order Contract shall be made in Sterling, in immediately available funds for value on the due date for payment.</w:t>
      </w:r>
    </w:p>
    <w:p w:rsidR="00000000" w:rsidDel="00000000" w:rsidP="00000000" w:rsidRDefault="00000000" w:rsidRPr="00000000" w14:paraId="0000005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Punctual payment of amounts payable by the Buyer and timely performance by the Buyer of each of its obligations under the Order Contract shall be (subject to any applicable grace periods in the Order Contract) of the essence and are conditions of the Order Contract.</w:t>
      </w:r>
    </w:p>
    <w:p w:rsidR="00000000" w:rsidDel="00000000" w:rsidP="00000000" w:rsidRDefault="00000000" w:rsidRPr="00000000" w14:paraId="0000005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payment falls due from the Buyer under the Order Contract on a day which is not a Working Day, payment shall be made on the following Working Day.</w:t>
      </w:r>
    </w:p>
    <w:p w:rsidR="00000000" w:rsidDel="00000000" w:rsidP="00000000" w:rsidRDefault="00000000" w:rsidRPr="00000000" w14:paraId="0000006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obligation to pay Lease Rentals and make other payments in accordance with the Order Contract is absolute and unconditional irrespective of any contingency whatsoever including:</w:t>
      </w:r>
    </w:p>
    <w:p w:rsidR="00000000" w:rsidDel="00000000" w:rsidP="00000000" w:rsidRDefault="00000000" w:rsidRPr="00000000" w14:paraId="0000006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unavailability of the Equipment for any reason including any defect in title, merchantability, fitness for purpose, condition, design, or the ineligibility of the Equipment for any particular use or trade, or the Total Loss or any damage to the Equipment;</w:t>
      </w:r>
    </w:p>
    <w:p w:rsidR="00000000" w:rsidDel="00000000" w:rsidP="00000000" w:rsidRDefault="00000000" w:rsidRPr="00000000" w14:paraId="0000006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or delay on the part of either party, whether with or without fault on its part, in performing or complying with any terms or conditions of the Order Contract; or</w:t>
      </w:r>
    </w:p>
    <w:p w:rsidR="00000000" w:rsidDel="00000000" w:rsidP="00000000" w:rsidRDefault="00000000" w:rsidRPr="00000000" w14:paraId="0000006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lack of due authorisation of, or other defect in, the Order Contract.</w:t>
      </w:r>
    </w:p>
    <w:p w:rsidR="00000000" w:rsidDel="00000000" w:rsidP="00000000" w:rsidRDefault="00000000" w:rsidRPr="00000000" w14:paraId="00000064">
      <w:pPr>
        <w:pStyle w:val="Heading1"/>
        <w:numPr>
          <w:ilvl w:val="0"/>
          <w:numId w:val="1"/>
        </w:numPr>
        <w:ind w:left="720" w:hanging="720"/>
        <w:rPr>
          <w:vertAlign w:val="baseline"/>
        </w:rPr>
      </w:pPr>
      <w:r w:rsidDel="00000000" w:rsidR="00000000" w:rsidRPr="00000000">
        <w:rPr>
          <w:b w:val="1"/>
          <w:smallCaps w:val="1"/>
          <w:vertAlign w:val="baseline"/>
          <w:rtl w:val="0"/>
        </w:rPr>
        <w:t xml:space="preserve">TAXES, GROSS UP AND VAT</w:t>
      </w:r>
      <w:r w:rsidDel="00000000" w:rsidR="00000000" w:rsidRPr="00000000">
        <w:rPr>
          <w:rtl w:val="0"/>
        </w:rPr>
      </w:r>
    </w:p>
    <w:p w:rsidR="00000000" w:rsidDel="00000000" w:rsidP="00000000" w:rsidRDefault="00000000" w:rsidRPr="00000000" w14:paraId="0000006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payments by the Buyer under the Order Contract shall be made free and clear of any Tax, deduction or withholding of any kind save as required by applicable law.  If the Buyer is required by law to make any deduction or withholding from any such payment, whether on account of Tax or otherwise, the sum due from it in respect of such payment shall be increased to the extent necessary to ensure that, after the making of such deduction or withholding, the Supplier receives and retains (free from any liability in respect of any such deduction or withholding) a net sum equal to the sum which it would have received had no deduction or withholding been made or been required to be made.  The Buyer shall promptly supply the Supplier with evidence satisfactory to the Supplier that the Buyer has accounted to the relevant authority for any sum deducted or withheld.  </w:t>
      </w:r>
    </w:p>
    <w:p w:rsidR="00000000" w:rsidDel="00000000" w:rsidP="00000000" w:rsidRDefault="00000000" w:rsidRPr="00000000" w14:paraId="0000006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amounts payable under the Order Contract by the Buyer to the Supplier shall be deemed to be exclusive of VAT.  If VAT is chargeable, the Buyer shall pay to the Supplier (in addition to and at the same time as paying the relevant amount) an amount equal to the amount of the VAT.</w:t>
      </w:r>
    </w:p>
    <w:p w:rsidR="00000000" w:rsidDel="00000000" w:rsidP="00000000" w:rsidRDefault="00000000" w:rsidRPr="00000000" w14:paraId="0000006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agrees:</w:t>
      </w:r>
    </w:p>
    <w:p w:rsidR="00000000" w:rsidDel="00000000" w:rsidP="00000000" w:rsidRDefault="00000000" w:rsidRPr="00000000" w14:paraId="0000006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comply (to the extent reasonably possible) with any reasonable written requests by the Supplier to assist any claim for capital allowances made by the Supplier relating to the Equipment; and</w:t>
      </w:r>
    </w:p>
    <w:p w:rsidR="00000000" w:rsidDel="00000000" w:rsidP="00000000" w:rsidRDefault="00000000" w:rsidRPr="00000000" w14:paraId="00000069">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claim or try to claim any capital allowances on the Equipment.</w:t>
      </w:r>
    </w:p>
    <w:p w:rsidR="00000000" w:rsidDel="00000000" w:rsidP="00000000" w:rsidRDefault="00000000" w:rsidRPr="00000000" w14:paraId="0000006A">
      <w:pPr>
        <w:pStyle w:val="Heading1"/>
        <w:keepNext w:val="0"/>
        <w:numPr>
          <w:ilvl w:val="0"/>
          <w:numId w:val="1"/>
        </w:numPr>
        <w:ind w:left="720" w:hanging="720"/>
        <w:rPr>
          <w:vertAlign w:val="baseline"/>
        </w:rPr>
      </w:pPr>
      <w:r w:rsidDel="00000000" w:rsidR="00000000" w:rsidRPr="00000000">
        <w:rPr>
          <w:b w:val="1"/>
          <w:smallCaps w:val="1"/>
          <w:vertAlign w:val="baseline"/>
          <w:rtl w:val="0"/>
        </w:rPr>
        <w:t xml:space="preserve">OPERATIONAL INDEMNITY </w:t>
      </w:r>
      <w:r w:rsidDel="00000000" w:rsidR="00000000" w:rsidRPr="00000000">
        <w:rPr>
          <w:rtl w:val="0"/>
        </w:rPr>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indemnify the Supplier against any Loss suffered by the Supplier as a result of the manufacture, description, fitness for purpose, merchantability, suitability, quality, state, appearance, safety, durability, value, design, testing, delivery, import, export, registration, possession by the Buyer, control, use, operation, leasing and/or sub-leasing by the Buyer, insurance, maintenance, repair, servicing, modification, change, alteration, loss, damage, storage, removal, re-delivery or otherwise of the Equipment (save for any Loss suffered by the Supplier as a result of or in connection with the Supplier’s gross negligence, willful misconduct or fraudulent actions and/or incurred by the Supplier in its capacity (or the capacity of any affiliate) as manufacturer, repairer or servicing agent).</w:t>
      </w:r>
    </w:p>
    <w:p w:rsidR="00000000" w:rsidDel="00000000" w:rsidP="00000000" w:rsidRDefault="00000000" w:rsidRPr="00000000" w14:paraId="0000006C">
      <w:pPr>
        <w:pStyle w:val="Heading1"/>
        <w:numPr>
          <w:ilvl w:val="0"/>
          <w:numId w:val="1"/>
        </w:numPr>
        <w:ind w:left="720" w:hanging="720"/>
        <w:rPr>
          <w:vertAlign w:val="baseline"/>
        </w:rPr>
      </w:pPr>
      <w:bookmarkStart w:colFirst="0" w:colLast="0" w:name="_heading=h.26in1rg" w:id="12"/>
      <w:bookmarkEnd w:id="12"/>
      <w:r w:rsidDel="00000000" w:rsidR="00000000" w:rsidRPr="00000000">
        <w:rPr>
          <w:b w:val="1"/>
          <w:smallCaps w:val="1"/>
          <w:vertAlign w:val="baseline"/>
          <w:rtl w:val="0"/>
        </w:rPr>
        <w:t xml:space="preserve">REPRESENTATIONS AND WARRANTIES</w:t>
      </w:r>
      <w:r w:rsidDel="00000000" w:rsidR="00000000" w:rsidRPr="00000000">
        <w:rPr>
          <w:rtl w:val="0"/>
        </w:rPr>
      </w:r>
    </w:p>
    <w:p w:rsidR="00000000" w:rsidDel="00000000" w:rsidP="00000000" w:rsidRDefault="00000000" w:rsidRPr="00000000" w14:paraId="0000006D">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represents and warrants to the Supplier that:</w:t>
      </w:r>
    </w:p>
    <w:p w:rsidR="00000000" w:rsidDel="00000000" w:rsidP="00000000" w:rsidRDefault="00000000" w:rsidRPr="00000000" w14:paraId="0000006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all legal power and authority to enter into the Order Contract and perform its obligations under the Order Contract and all action (including any corporate and regulatory action) required to authorise the execution and delivery of the Order Contract and the performance of its obligations under the Order Contract has been duly taken;</w:t>
      </w:r>
    </w:p>
    <w:p w:rsidR="00000000" w:rsidDel="00000000" w:rsidP="00000000" w:rsidRDefault="00000000" w:rsidRPr="00000000" w14:paraId="0000006F">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Legal Reservations, the Order Contract constitutes the legal, valid and binding obligations of the Buyer enforceable in accordance with its terms;</w:t>
      </w:r>
    </w:p>
    <w:p w:rsidR="00000000" w:rsidDel="00000000" w:rsidP="00000000" w:rsidRDefault="00000000" w:rsidRPr="00000000" w14:paraId="00000070">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entry into and performance of the Order Contract and the transactions contemplated thereby do not and will not conflict with or result in a breach of (i) any law, judgment or regulation or any official or judicial order, or (ii) the constitutional documents of the Buyer, or (iii) any agreement or document to which the Buyer is a party or which is binding upon it or any of its assets or revenues, nor cause any limitation placed on it or the powers of its directors to be exceeded; and</w:t>
      </w:r>
    </w:p>
    <w:p w:rsidR="00000000" w:rsidDel="00000000" w:rsidP="00000000" w:rsidRDefault="00000000" w:rsidRPr="00000000" w14:paraId="0000007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consent of, giving of notice to, or registration with, or taking of any other action in respect of, any governmental authority or agency in any relevant jurisdiction or creditors of the Buyer is required for or in connection with the execution, validity, delivery and admissibility in evidence in any proceedings of the Order Contract, or the carrying out by the Buyer of any of the transactions contemplated by the Order Contract.</w:t>
      </w:r>
    </w:p>
    <w:p w:rsidR="00000000" w:rsidDel="00000000" w:rsidP="00000000" w:rsidRDefault="00000000" w:rsidRPr="00000000" w14:paraId="00000072">
      <w:pPr>
        <w:pStyle w:val="Heading1"/>
        <w:numPr>
          <w:ilvl w:val="0"/>
          <w:numId w:val="1"/>
        </w:numPr>
        <w:ind w:left="720" w:hanging="720"/>
        <w:rPr>
          <w:vertAlign w:val="baseline"/>
        </w:rPr>
      </w:pPr>
      <w:r w:rsidDel="00000000" w:rsidR="00000000" w:rsidRPr="00000000">
        <w:rPr>
          <w:b w:val="1"/>
          <w:smallCaps w:val="1"/>
          <w:vertAlign w:val="baseline"/>
          <w:rtl w:val="0"/>
        </w:rPr>
        <w:t xml:space="preserve">GENERAL UNDERTAKINGS</w:t>
      </w:r>
      <w:r w:rsidDel="00000000" w:rsidR="00000000" w:rsidRPr="00000000">
        <w:rPr>
          <w:rtl w:val="0"/>
        </w:rPr>
      </w:r>
    </w:p>
    <w:p w:rsidR="00000000" w:rsidDel="00000000" w:rsidP="00000000" w:rsidRDefault="00000000" w:rsidRPr="00000000" w14:paraId="0000007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undertakings in this Paragraph 13 shall remain in force from the date of the Order Contract until all sums outstanding under the Order Contract have been paid in full.</w:t>
      </w:r>
    </w:p>
    <w:p w:rsidR="00000000" w:rsidDel="00000000" w:rsidP="00000000" w:rsidRDefault="00000000" w:rsidRPr="00000000" w14:paraId="00000074">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5">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time to time at the request of the Supplier, provide the Supplier with such information in relation to the Equipment as the Supplier may reasonably require; </w:t>
      </w:r>
    </w:p>
    <w:p w:rsidR="00000000" w:rsidDel="00000000" w:rsidP="00000000" w:rsidRDefault="00000000" w:rsidRPr="00000000" w14:paraId="00000076">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or procure the taking of all necessary steps to safeguard the Supplier's rights in the Equipment and shall not do anything that jeopardises the rights of the Supplier in the Equipment; </w:t>
      </w:r>
    </w:p>
    <w:p w:rsidR="00000000" w:rsidDel="00000000" w:rsidP="00000000" w:rsidRDefault="00000000" w:rsidRPr="00000000" w14:paraId="0000007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prevent any item of Equipment from being removed from its possession and prevent the (or if already occurred, procure the immediate release from) confiscation, distress, execution, impounding, forfeiture or seizure of any item of Equipment; and</w:t>
      </w:r>
    </w:p>
    <w:p w:rsidR="00000000" w:rsidDel="00000000" w:rsidP="00000000" w:rsidRDefault="00000000" w:rsidRPr="00000000" w14:paraId="0000007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Supplier or HMRC, promptly furnish to HMRC such information and documents as may be necessary and capable of being provided in relation to the acquisition of the Equipment or the leasing of the Equipment pursuant to the Order Contract.</w:t>
      </w:r>
    </w:p>
    <w:p w:rsidR="00000000" w:rsidDel="00000000" w:rsidP="00000000" w:rsidRDefault="00000000" w:rsidRPr="00000000" w14:paraId="00000079">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(without the consent of the Supplier):</w:t>
      </w:r>
    </w:p>
    <w:p w:rsidR="00000000" w:rsidDel="00000000" w:rsidP="00000000" w:rsidRDefault="00000000" w:rsidRPr="00000000" w14:paraId="0000007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or permit to subsist any Security Interest over the Equipment; or</w:t>
      </w:r>
    </w:p>
    <w:p w:rsidR="00000000" w:rsidDel="00000000" w:rsidP="00000000" w:rsidRDefault="00000000" w:rsidRPr="00000000" w14:paraId="0000007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pledge the Supplier's credit or hold itself out as having any power to sell, charge or otherwise encumber or to sell or dispose of any item of Equipment or any interest therein.</w:t>
      </w:r>
    </w:p>
    <w:p w:rsidR="00000000" w:rsidDel="00000000" w:rsidP="00000000" w:rsidRDefault="00000000" w:rsidRPr="00000000" w14:paraId="0000007C">
      <w:pPr>
        <w:pStyle w:val="Heading1"/>
        <w:numPr>
          <w:ilvl w:val="0"/>
          <w:numId w:val="1"/>
        </w:numPr>
        <w:ind w:left="720" w:hanging="720"/>
        <w:rPr>
          <w:vertAlign w:val="baseline"/>
        </w:rPr>
      </w:pPr>
      <w:bookmarkStart w:colFirst="0" w:colLast="0" w:name="_heading=h.35nkun2" w:id="14"/>
      <w:bookmarkEnd w:id="14"/>
      <w:r w:rsidDel="00000000" w:rsidR="00000000" w:rsidRPr="00000000">
        <w:rPr>
          <w:b w:val="1"/>
          <w:smallCaps w:val="1"/>
          <w:vertAlign w:val="baseline"/>
          <w:rtl w:val="0"/>
        </w:rPr>
        <w:t xml:space="preserve">SUB-LEASING AND POSSESSION OF EQUIPMENT</w:t>
      </w: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sub-lease or otherwise part with possession of the Equipment without the consent of the Supplier except that the Buyer may deliver possession of the Equipment to a repairer or maintenance performer or may sub-lease the Equipment on terms substantially similar to that contained in the Order Contract to any Permitted Sub-lessee.</w:t>
      </w:r>
    </w:p>
    <w:p w:rsidR="00000000" w:rsidDel="00000000" w:rsidP="00000000" w:rsidRDefault="00000000" w:rsidRPr="00000000" w14:paraId="0000007E">
      <w:pPr>
        <w:pStyle w:val="Heading1"/>
        <w:numPr>
          <w:ilvl w:val="0"/>
          <w:numId w:val="1"/>
        </w:numPr>
        <w:ind w:left="720" w:hanging="720"/>
        <w:rPr>
          <w:vertAlign w:val="baseline"/>
        </w:rPr>
      </w:pPr>
      <w:r w:rsidDel="00000000" w:rsidR="00000000" w:rsidRPr="00000000">
        <w:rPr>
          <w:b w:val="1"/>
          <w:smallCaps w:val="1"/>
          <w:vertAlign w:val="baseline"/>
          <w:rtl w:val="0"/>
        </w:rPr>
        <w:t xml:space="preserve">MAINTENANCE AND OPERATION</w:t>
      </w:r>
      <w:r w:rsidDel="00000000" w:rsidR="00000000" w:rsidRPr="00000000">
        <w:rPr>
          <w:rtl w:val="0"/>
        </w:rPr>
      </w:r>
    </w:p>
    <w:p w:rsidR="00000000" w:rsidDel="00000000" w:rsidP="00000000" w:rsidRDefault="00000000" w:rsidRPr="00000000" w14:paraId="0000007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during the Lease Period whilst the Equipment is in its possession maintain the Equipment and cause the same to be kept and maintained at all times in a good and safe state of repair.</w:t>
      </w:r>
    </w:p>
    <w:p w:rsidR="00000000" w:rsidDel="00000000" w:rsidP="00000000" w:rsidRDefault="00000000" w:rsidRPr="00000000" w14:paraId="00000080">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81">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keep the Equipment at the Location or such other location in the United Kingdom as notified by the Buyer to the Supplier;</w:t>
      </w:r>
    </w:p>
    <w:p w:rsidR="00000000" w:rsidDel="00000000" w:rsidP="00000000" w:rsidRDefault="00000000" w:rsidRPr="00000000" w14:paraId="00000082">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cause or permit any item of Equipment to be employed, used or operated in any manner contrary to any law or regulation; and</w:t>
      </w:r>
    </w:p>
    <w:p w:rsidR="00000000" w:rsidDel="00000000" w:rsidP="00000000" w:rsidRDefault="00000000" w:rsidRPr="00000000" w14:paraId="0000008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each item of Equipment is employed, used or operated in a skillful, careful and proper manner and only for the purpose for which it was designed; in accordance with and subject to all instructions issued by the manufacturer of that item of Equipment and any government agency or authority; and in accordance with and subject to all applicable laws and regulations (including, without limitation, the Health and Safety at Work Act 1974).</w:t>
      </w:r>
    </w:p>
    <w:p w:rsidR="00000000" w:rsidDel="00000000" w:rsidP="00000000" w:rsidRDefault="00000000" w:rsidRPr="00000000" w14:paraId="0000008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during the Lease Period promptly pay all dues and other outgoings whatsoever in respect of the Equipment (except those which are being contested in good faith).</w:t>
      </w:r>
    </w:p>
    <w:p w:rsidR="00000000" w:rsidDel="00000000" w:rsidP="00000000" w:rsidRDefault="00000000" w:rsidRPr="00000000" w14:paraId="0000008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without the Supplier's consent, make any material additions, alterations or modifications to, or remove any part of, any item of Equipment save where such addition, alteration or modification is (a) required by applicable law or regulation or (b) intended to improve the performance or safety of that item of Equipment and is approved by the manufacturer of the Equipment.  Any addition, alteration or modification to any item of Equipment shall become the property of the Supplier free of any Security Interest. </w:t>
      </w:r>
    </w:p>
    <w:p w:rsidR="00000000" w:rsidDel="00000000" w:rsidP="00000000" w:rsidRDefault="00000000" w:rsidRPr="00000000" w14:paraId="0000008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agrees not to remove or alter any markings (decals or plates) affixed to the Equipment without the Supplier’s consent.  </w:t>
      </w:r>
    </w:p>
    <w:p w:rsidR="00000000" w:rsidDel="00000000" w:rsidP="00000000" w:rsidRDefault="00000000" w:rsidRPr="00000000" w14:paraId="0000008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upon request, will provide to the Supplier a detailed listing of the Equipment by location, including the name and address and contact details for all physical locations where the Equipment is located. The Buyer shall furnish such information within thirty (30) days of such request.</w:t>
      </w:r>
    </w:p>
    <w:p w:rsidR="00000000" w:rsidDel="00000000" w:rsidP="00000000" w:rsidRDefault="00000000" w:rsidRPr="00000000" w14:paraId="0000008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practicable, the Buyer shall permit the Supplier or its representatives to inspect, value and/or test the Equipment on reasonable notice and at suitable times, and for this purpose and subject to any applicable security, safety or other regulations or rules, the Buyer authorises the Supplier to enter any non-restricted premises at which the Equipment may from time to time be located.  The Buyer acknowledges that the Supplier shall be entitled to affix or cause to be affixed to the Equipment plates or other markings as the Supplier may reasonably require. The Buyer shall not affix or permit to be affixed any other markings to the Equipment inconsistent with or prejudicial to the rights of the Supplier.</w:t>
      </w:r>
    </w:p>
    <w:p w:rsidR="00000000" w:rsidDel="00000000" w:rsidP="00000000" w:rsidRDefault="00000000" w:rsidRPr="00000000" w14:paraId="0000008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Equipment remains personal and moveable property even if temporarily annexed to land or buildings.  </w:t>
      </w:r>
    </w:p>
    <w:p w:rsidR="00000000" w:rsidDel="00000000" w:rsidP="00000000" w:rsidRDefault="00000000" w:rsidRPr="00000000" w14:paraId="0000008A">
      <w:pPr>
        <w:pStyle w:val="Heading1"/>
        <w:numPr>
          <w:ilvl w:val="0"/>
          <w:numId w:val="1"/>
        </w:numPr>
        <w:ind w:left="720" w:hanging="720"/>
        <w:rPr>
          <w:vertAlign w:val="baseline"/>
        </w:rPr>
      </w:pPr>
      <w:r w:rsidDel="00000000" w:rsidR="00000000" w:rsidRPr="00000000">
        <w:rPr>
          <w:b w:val="1"/>
          <w:smallCaps w:val="1"/>
          <w:vertAlign w:val="baseline"/>
          <w:rtl w:val="0"/>
        </w:rPr>
        <w:t xml:space="preserve">INSURANCE UNDERTAKINGS</w:t>
      </w:r>
      <w:r w:rsidDel="00000000" w:rsidR="00000000" w:rsidRPr="00000000">
        <w:rPr>
          <w:rtl w:val="0"/>
        </w:rPr>
      </w:r>
    </w:p>
    <w:p w:rsidR="00000000" w:rsidDel="00000000" w:rsidP="00000000" w:rsidRDefault="00000000" w:rsidRPr="00000000" w14:paraId="0000008B">
      <w:pPr>
        <w:keepNext w:val="1"/>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16.5, the Buyer shall, at its own cost and expense and throughout the Lease Period, keep the Equipment insured in Sterling in accordance with best industry practice:</w:t>
      </w:r>
    </w:p>
    <w:p w:rsidR="00000000" w:rsidDel="00000000" w:rsidP="00000000" w:rsidRDefault="00000000" w:rsidRPr="00000000" w14:paraId="0000008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against all loss or damage in an amount equal to the new replacement value of the Equipment from time to time;</w:t>
      </w:r>
    </w:p>
    <w:p w:rsidR="00000000" w:rsidDel="00000000" w:rsidP="00000000" w:rsidRDefault="00000000" w:rsidRPr="00000000" w14:paraId="0000008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against any third party claims and all public liability risks in an amount agreed by the Supplier; and</w:t>
      </w:r>
    </w:p>
    <w:p w:rsidR="00000000" w:rsidDel="00000000" w:rsidP="00000000" w:rsidRDefault="00000000" w:rsidRPr="00000000" w14:paraId="0000008E">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against such other risks in relation to the Equipment or the Buyer as may be required by law.</w:t>
      </w:r>
    </w:p>
    <w:p w:rsidR="00000000" w:rsidDel="00000000" w:rsidP="00000000" w:rsidRDefault="00000000" w:rsidRPr="00000000" w14:paraId="0000008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be required by the Supplier to effect the Insurances on terms and through brokers and with insurance companies or underwriters approved by the Supplier (acting reasonably).  </w:t>
      </w:r>
    </w:p>
    <w:p w:rsidR="00000000" w:rsidDel="00000000" w:rsidP="00000000" w:rsidRDefault="00000000" w:rsidRPr="00000000" w14:paraId="0000009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written request by the Supplier, the Buyer shall provide the Supplier with copies of all relevant Insurance documentation.    </w:t>
      </w:r>
    </w:p>
    <w:p w:rsidR="00000000" w:rsidDel="00000000" w:rsidP="00000000" w:rsidRDefault="00000000" w:rsidRPr="00000000" w14:paraId="0000009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do, consent or permit any act or omission which might invalidate or render unenforceable the Insurances.  </w:t>
      </w:r>
    </w:p>
    <w:p w:rsidR="00000000" w:rsidDel="00000000" w:rsidP="00000000" w:rsidRDefault="00000000" w:rsidRPr="00000000" w14:paraId="0000009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Paragraphs 16.1 to 16.4 shall not apply where the Equipment is Self-Insured.</w:t>
      </w:r>
    </w:p>
    <w:p w:rsidR="00000000" w:rsidDel="00000000" w:rsidP="00000000" w:rsidRDefault="00000000" w:rsidRPr="00000000" w14:paraId="00000093">
      <w:pPr>
        <w:pStyle w:val="Heading1"/>
        <w:numPr>
          <w:ilvl w:val="0"/>
          <w:numId w:val="1"/>
        </w:numPr>
        <w:ind w:left="720" w:hanging="720"/>
        <w:rPr>
          <w:vertAlign w:val="baseline"/>
        </w:rPr>
      </w:pPr>
      <w:bookmarkStart w:colFirst="0" w:colLast="0" w:name="_heading=h.2xcytpi" w:id="22"/>
      <w:bookmarkEnd w:id="22"/>
      <w:r w:rsidDel="00000000" w:rsidR="00000000" w:rsidRPr="00000000">
        <w:rPr>
          <w:b w:val="1"/>
          <w:smallCaps w:val="1"/>
          <w:vertAlign w:val="baseline"/>
          <w:rtl w:val="0"/>
        </w:rPr>
        <w:t xml:space="preserve">TOTAL LOSS</w:t>
      </w:r>
      <w:r w:rsidDel="00000000" w:rsidR="00000000" w:rsidRPr="00000000">
        <w:rPr>
          <w:rtl w:val="0"/>
        </w:rPr>
      </w:r>
    </w:p>
    <w:p w:rsidR="00000000" w:rsidDel="00000000" w:rsidP="00000000" w:rsidRDefault="00000000" w:rsidRPr="00000000" w14:paraId="0000009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item of Equipment becomes a Total Loss, the Buyer shall promptly notify the Supplier in writing.  The Buyer shall ensure that any insurance claim in relation to a Total Loss is made in accordance with the terms of the Insurance policy.</w:t>
      </w:r>
    </w:p>
    <w:p w:rsidR="00000000" w:rsidDel="00000000" w:rsidP="00000000" w:rsidRDefault="00000000" w:rsidRPr="00000000" w14:paraId="0000009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following such Total Loss, the Buyer shall notify the Supplier of its decision to (a) replace such Equipment with equipment of the equivalent specification and standard as the Equipment the subject of the Total Loss or (b) pay the Replacement Value to the Supplier within ninety (90) days of the date of the Equipment becoming a Total Loss.  </w:t>
      </w:r>
    </w:p>
    <w:p w:rsidR="00000000" w:rsidDel="00000000" w:rsidP="00000000" w:rsidRDefault="00000000" w:rsidRPr="00000000" w14:paraId="0000009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Buyer chooses to pay the Replacement Value in accordance with Paragraph 17.2(b) above:</w:t>
      </w:r>
    </w:p>
    <w:p w:rsidR="00000000" w:rsidDel="00000000" w:rsidP="00000000" w:rsidRDefault="00000000" w:rsidRPr="00000000" w14:paraId="0000009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leasing of the relevant Equipment shall be deemed to have terminated on the date of such Total Loss; and</w:t>
      </w:r>
    </w:p>
    <w:p w:rsidR="00000000" w:rsidDel="00000000" w:rsidP="00000000" w:rsidRDefault="00000000" w:rsidRPr="00000000" w14:paraId="00000098">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ninety (90) days after the date of the Equipment becoming a Total Loss (or, if earlier, within ten (10) Working Days of receipt by the Buyer of any insurance proceeds in relation thereto), the Buyer shall pay to the Supplier the Replacement Value, less any Insurance moneys in respect of such Total Loss which have been received by the Supplier at such time.  If not all of the Equipment is a Total Loss, the additional Lease Rental payable under Paragraph (b) of the definition of Termination Sum and the Lease Rental payable for the remaining Equipment after such Total Loss date shall each be adjusted pro rata so as to reflect the replacement value of the relevant Equipment which is a Total Loss as a proportion of the replacement value of all Equipment let at such time to the Buyer under the Equipment Order.  The Buyer shall continue to pay Lease Rentals in relation to any Equipment that is a Total Loss until payment of the Replacement Value in relation thereto.</w:t>
      </w:r>
    </w:p>
    <w:p w:rsidR="00000000" w:rsidDel="00000000" w:rsidP="00000000" w:rsidRDefault="00000000" w:rsidRPr="00000000" w14:paraId="00000099">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payment of the Replacement Value by the Buyer in accordance with Paragraph 17.3, any Insurance moneys received by the Buyer shall be for the sole account of the Buyer and to the extent that any Insurance monies are received by the Supplier, the Supplier shall promptly pay such Insurance monies to the Buyer.</w:t>
      </w:r>
    </w:p>
    <w:p w:rsidR="00000000" w:rsidDel="00000000" w:rsidP="00000000" w:rsidRDefault="00000000" w:rsidRPr="00000000" w14:paraId="0000009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Buyer chooses to replace the Equipment in accordance with Paragraph 17.2(a) above, such substitute equipment shall for all purposes of the relevant Order Contract be treated as forming part of the Equipment, with the result that, for all purposes of the relevant Order Contract:</w:t>
      </w:r>
    </w:p>
    <w:p w:rsidR="00000000" w:rsidDel="00000000" w:rsidP="00000000" w:rsidRDefault="00000000" w:rsidRPr="00000000" w14:paraId="0000009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replace the Equipment the subject of the Total Loss with equipment of the same specification and standard; and</w:t>
      </w:r>
    </w:p>
    <w:p w:rsidR="00000000" w:rsidDel="00000000" w:rsidP="00000000" w:rsidRDefault="00000000" w:rsidRPr="00000000" w14:paraId="0000009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Insurance monies received by the Buyer or the Supplier in respect of the Equipment the subject of the Total Loss shall be retained by the Buyer (or where the Supplier receives any such monies directly, shall be paid by the Supplier to the Buyer) in reimbursement to the Buyer of the cost of the replacement of the Equipment.</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this Paragraph 17.5 applies, such provision is without prejudice to the Buyer’s obligations to continue to pay Lease Rental. </w:t>
      </w:r>
    </w:p>
    <w:p w:rsidR="00000000" w:rsidDel="00000000" w:rsidP="00000000" w:rsidRDefault="00000000" w:rsidRPr="00000000" w14:paraId="0000009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Equipment which has suffered a constructive, arranged or compromised Total Loss, the Supplier hereby appoints the Buyer (and the Buyer hereby accepts such appointment) as its exclusive sales agent for the purposes of the sale or scrapping of such Equipment. In acting as the Supplier's sales representative, the Buyer will not be entitled to any remuneration or other compensation.</w:t>
      </w:r>
    </w:p>
    <w:p w:rsidR="00000000" w:rsidDel="00000000" w:rsidP="00000000" w:rsidRDefault="00000000" w:rsidRPr="00000000" w14:paraId="0000009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any item of Equipment suffers damage not constituting a Total Loss, the Buyer will repair or make good the same in compliance with Paragraph 15.  The Supplier shall apply any Insurance monies received in respect of such loss of or damage in reimbursement to the Buyer of the costs of reinstatement or repairs on completion of the same, provided that such proceeds may be applied first towards payment of any sums then owing (which remain unpaid) by the Buyer under the relevant Order Contract.</w:t>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A1">
      <w:pPr>
        <w:pStyle w:val="Heading1"/>
        <w:keepNext w:val="0"/>
        <w:numPr>
          <w:ilvl w:val="0"/>
          <w:numId w:val="1"/>
        </w:numPr>
        <w:ind w:left="720" w:hanging="720"/>
        <w:rPr>
          <w:vertAlign w:val="baseline"/>
        </w:rPr>
      </w:pPr>
      <w:bookmarkStart w:colFirst="0" w:colLast="0" w:name="_heading=h.49x2ik5" w:id="29"/>
      <w:bookmarkEnd w:id="29"/>
      <w:r w:rsidDel="00000000" w:rsidR="00000000" w:rsidRPr="00000000">
        <w:rPr>
          <w:b w:val="1"/>
          <w:smallCaps w:val="1"/>
          <w:vertAlign w:val="baseline"/>
          <w:rtl w:val="0"/>
        </w:rPr>
        <w:t xml:space="preserve">EVENT OF DEFAULT</w:t>
      </w:r>
      <w:r w:rsidDel="00000000" w:rsidR="00000000" w:rsidRPr="00000000">
        <w:rPr>
          <w:rtl w:val="0"/>
        </w:rPr>
      </w:r>
    </w:p>
    <w:p w:rsidR="00000000" w:rsidDel="00000000" w:rsidP="00000000" w:rsidRDefault="00000000" w:rsidRPr="00000000" w14:paraId="000000A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events and circumstances set out below is an Event of Default and shall constitute a repudiatory breach of the relevant Order Contract:</w:t>
      </w:r>
    </w:p>
    <w:p w:rsidR="00000000" w:rsidDel="00000000" w:rsidP="00000000" w:rsidRDefault="00000000" w:rsidRPr="00000000" w14:paraId="000000A3">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does not pay on the due date therefor any amount payable under the Order Contract unless the non-payment is remedied within fourteen (14) days of the Supplier giving written notice to the Buyer of such failure to pay;</w:t>
      </w:r>
    </w:p>
    <w:p w:rsidR="00000000" w:rsidDel="00000000" w:rsidP="00000000" w:rsidRDefault="00000000" w:rsidRPr="00000000" w14:paraId="000000A4">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fails to comply with any provision of the Order Contract (other than as referred to in Paragraph 18.1(a) above) provided that no Event of Default shall occur if the relevant failure to comply:</w:t>
      </w:r>
    </w:p>
    <w:p w:rsidR="00000000" w:rsidDel="00000000" w:rsidP="00000000" w:rsidRDefault="00000000" w:rsidRPr="00000000" w14:paraId="000000A5">
      <w:pPr>
        <w:pStyle w:val="Heading4"/>
        <w:numPr>
          <w:ilvl w:val="3"/>
          <w:numId w:val="1"/>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is capable of remedy; and</w:t>
      </w:r>
    </w:p>
    <w:p w:rsidR="00000000" w:rsidDel="00000000" w:rsidP="00000000" w:rsidRDefault="00000000" w:rsidRPr="00000000" w14:paraId="000000A6">
      <w:pPr>
        <w:pStyle w:val="Heading4"/>
        <w:numPr>
          <w:ilvl w:val="3"/>
          <w:numId w:val="1"/>
        </w:numPr>
        <w:ind w:left="2127" w:hanging="709"/>
        <w:rPr>
          <w:rFonts w:ascii="Arial" w:cs="Arial" w:eastAsia="Arial" w:hAnsi="Arial"/>
          <w:sz w:val="24"/>
          <w:szCs w:val="24"/>
          <w:vertAlign w:val="baseline"/>
        </w:rPr>
      </w:pPr>
      <w:bookmarkStart w:colFirst="0" w:colLast="0" w:name="_heading=h.3o7alnk" w:id="32"/>
      <w:bookmarkEnd w:id="32"/>
      <w:r w:rsidDel="00000000" w:rsidR="00000000" w:rsidRPr="00000000">
        <w:rPr>
          <w:rFonts w:ascii="Arial" w:cs="Arial" w:eastAsia="Arial" w:hAnsi="Arial"/>
          <w:sz w:val="24"/>
          <w:szCs w:val="24"/>
          <w:vertAlign w:val="baseline"/>
          <w:rtl w:val="0"/>
        </w:rPr>
        <w:t xml:space="preserve">is remedied within thirty (30) days of the Supplier giving written notice to the Buyer of such failure to comply.</w:t>
      </w:r>
    </w:p>
    <w:p w:rsidR="00000000" w:rsidDel="00000000" w:rsidP="00000000" w:rsidRDefault="00000000" w:rsidRPr="00000000" w14:paraId="000000A7">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representation or statement made by the Buyer in the Order Contract is or proves to have been incorrect provided that no Event of Default shall occur if the circumstances giving rise to the misrepresentation:</w:t>
      </w:r>
    </w:p>
    <w:p w:rsidR="00000000" w:rsidDel="00000000" w:rsidP="00000000" w:rsidRDefault="00000000" w:rsidRPr="00000000" w14:paraId="000000A8">
      <w:pPr>
        <w:pStyle w:val="Heading4"/>
        <w:numPr>
          <w:ilvl w:val="3"/>
          <w:numId w:val="1"/>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are capable of remedy; and</w:t>
      </w:r>
    </w:p>
    <w:p w:rsidR="00000000" w:rsidDel="00000000" w:rsidP="00000000" w:rsidRDefault="00000000" w:rsidRPr="00000000" w14:paraId="000000A9">
      <w:pPr>
        <w:pStyle w:val="Heading4"/>
        <w:numPr>
          <w:ilvl w:val="3"/>
          <w:numId w:val="1"/>
        </w:numPr>
        <w:ind w:left="1800" w:hanging="381.9999999999999"/>
        <w:rPr>
          <w:rFonts w:ascii="Arial" w:cs="Arial" w:eastAsia="Arial" w:hAnsi="Arial"/>
          <w:sz w:val="24"/>
          <w:szCs w:val="24"/>
          <w:vertAlign w:val="baseline"/>
        </w:rPr>
      </w:pPr>
      <w:bookmarkStart w:colFirst="0" w:colLast="0" w:name="_heading=h.ihv636" w:id="34"/>
      <w:bookmarkEnd w:id="34"/>
      <w:r w:rsidDel="00000000" w:rsidR="00000000" w:rsidRPr="00000000">
        <w:rPr>
          <w:rFonts w:ascii="Arial" w:cs="Arial" w:eastAsia="Arial" w:hAnsi="Arial"/>
          <w:sz w:val="24"/>
          <w:szCs w:val="24"/>
          <w:vertAlign w:val="baseline"/>
          <w:rtl w:val="0"/>
        </w:rPr>
        <w:t xml:space="preserve">are remedied within thirty (30) days of the Supplier giving notice of such </w:t>
        <w:tab/>
        <w:t xml:space="preserve">misrepresentation; </w:t>
      </w:r>
    </w:p>
    <w:p w:rsidR="00000000" w:rsidDel="00000000" w:rsidP="00000000" w:rsidRDefault="00000000" w:rsidRPr="00000000" w14:paraId="000000AA">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is or becomes unlawful for the Buyer to perform any of its material obligations under the Order Contract; and/or</w:t>
      </w:r>
    </w:p>
    <w:p w:rsidR="00000000" w:rsidDel="00000000" w:rsidP="00000000" w:rsidRDefault="00000000" w:rsidRPr="00000000" w14:paraId="000000AB">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ceases to be a public sector body.</w:t>
      </w:r>
    </w:p>
    <w:p w:rsidR="00000000" w:rsidDel="00000000" w:rsidP="00000000" w:rsidRDefault="00000000" w:rsidRPr="00000000" w14:paraId="000000A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fails to comply with any provision of any Order Contract, the Supplier may take all steps it deems necessary to effect compliance with such provision.  The Supplier shall not be obliged to take any steps pursuant to this Paragraph 18.2.</w:t>
      </w:r>
    </w:p>
    <w:p w:rsidR="00000000" w:rsidDel="00000000" w:rsidP="00000000" w:rsidRDefault="00000000" w:rsidRPr="00000000" w14:paraId="000000AD">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occurrence of an Event of Default, the Supplier may accept the Buyer's repudiation of the relevant Order Contract and by notice to the Buyer, terminate the leasing of the Equipment pursuant to that Order Contract and the consent of the Supplier to the possession of such Equipment with immediate effect.  If the Actual Delivery Date has not yet occurred, the Supplier may terminate the obligation to purchase the Equipment and lease the Equipment to the Buyer in accordance with the Order Contract.</w:t>
      </w:r>
    </w:p>
    <w:p w:rsidR="00000000" w:rsidDel="00000000" w:rsidP="00000000" w:rsidRDefault="00000000" w:rsidRPr="00000000" w14:paraId="000000A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termination of the leasing of any Equipment or the obligation to lease any Equipment pursuant to Paragraph 18.3, the Buyer shall pay the Termination Sum for such Order Contract to the Supplier.</w:t>
      </w:r>
    </w:p>
    <w:p w:rsidR="00000000" w:rsidDel="00000000" w:rsidP="00000000" w:rsidRDefault="00000000" w:rsidRPr="00000000" w14:paraId="000000AF">
      <w:pPr>
        <w:pStyle w:val="Heading1"/>
        <w:numPr>
          <w:ilvl w:val="0"/>
          <w:numId w:val="1"/>
        </w:numPr>
        <w:ind w:left="720" w:hanging="720"/>
        <w:rPr>
          <w:vertAlign w:val="baseline"/>
        </w:rPr>
      </w:pPr>
      <w:r w:rsidDel="00000000" w:rsidR="00000000" w:rsidRPr="00000000">
        <w:rPr>
          <w:b w:val="1"/>
          <w:smallCaps w:val="1"/>
          <w:vertAlign w:val="baseline"/>
          <w:rtl w:val="0"/>
        </w:rPr>
        <w:t xml:space="preserve">EXTENSION</w:t>
      </w:r>
      <w:r w:rsidDel="00000000" w:rsidR="00000000" w:rsidRPr="00000000">
        <w:rPr>
          <w:rtl w:val="0"/>
        </w:rPr>
      </w:r>
    </w:p>
    <w:p w:rsidR="00000000" w:rsidDel="00000000" w:rsidP="00000000" w:rsidRDefault="00000000" w:rsidRPr="00000000" w14:paraId="000000B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prior to the Extension Notice Date and provided that the Buyer has complied with all of its payment obligations due at such time under the Order Contract, the Buyer may give notice to the Supplier for the Lease Period to be extended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"Extension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receipt of any Extension Notice, the Lease Period shall extend for (a) the Extension Period(s) specified in the Equipment Order Form (unless otherwise agreed by the Buyer and the Supplier) or (b) (where no Extension Period is specified in the Order Form) a period of twelve (12) months or such other period as the Buyer and Supplier may otherwise agree.  The Lease Rentals payable by the Buyer during such extended Lease Period shall be of the frequency and amount set out as the applicable Extension Rentals in the Equipment Order Form or (in the absence of any Extension Rental being set out in the Equipment Order Form) of the same frequency and amount as those Lease Rentals payable by the Buyer in the twelve (12) month period immediately preceding the last day of the originally scheduled Lease Period (unless otherwise agreed between the Buyer and the Supplier).  </w:t>
      </w:r>
    </w:p>
    <w:p w:rsidR="00000000" w:rsidDel="00000000" w:rsidP="00000000" w:rsidRDefault="00000000" w:rsidRPr="00000000" w14:paraId="000000B2">
      <w:pPr>
        <w:pStyle w:val="Heading1"/>
        <w:numPr>
          <w:ilvl w:val="0"/>
          <w:numId w:val="1"/>
        </w:numPr>
        <w:ind w:left="720" w:hanging="720"/>
        <w:rPr>
          <w:vertAlign w:val="baseline"/>
        </w:rPr>
      </w:pPr>
      <w:bookmarkStart w:colFirst="0" w:colLast="0" w:name="_heading=h.vx1227" w:id="39"/>
      <w:bookmarkEnd w:id="39"/>
      <w:r w:rsidDel="00000000" w:rsidR="00000000" w:rsidRPr="00000000">
        <w:rPr>
          <w:b w:val="1"/>
          <w:smallCaps w:val="1"/>
          <w:vertAlign w:val="baseline"/>
          <w:rtl w:val="0"/>
        </w:rPr>
        <w:t xml:space="preserve">RETURN OF THE EQUIPMENT</w:t>
      </w:r>
      <w:r w:rsidDel="00000000" w:rsidR="00000000" w:rsidRPr="00000000">
        <w:rPr>
          <w:rtl w:val="0"/>
        </w:rPr>
      </w:r>
    </w:p>
    <w:p w:rsidR="00000000" w:rsidDel="00000000" w:rsidP="00000000" w:rsidRDefault="00000000" w:rsidRPr="00000000" w14:paraId="000000B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termination or expiration of the leasing of any Equipment under the Order Contract howsoever occurring, the Buyer shall redeliver the Equipment together with any books, manuals, service records, registration and other documents relating to it as the Supplier may reasonably require, to the Redelivery Location, free and clear of all liens and in good working and safe condition (reasonable wear and tear only excepted).  If required by the Supplier, the Buyer shall permit the Supplier to enter any non-restricted premises at which the Equipment may be located for the purposes of inspecting the Equipment prior to return.</w:t>
      </w:r>
    </w:p>
    <w:p w:rsidR="00000000" w:rsidDel="00000000" w:rsidP="00000000" w:rsidRDefault="00000000" w:rsidRPr="00000000" w14:paraId="000000B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Equipment shall be returned to the Supplier in accordance with any return conditions expressly agreed in the relevant Order Contract for that Equipment.</w:t>
      </w:r>
    </w:p>
    <w:p w:rsidR="00000000" w:rsidDel="00000000" w:rsidP="00000000" w:rsidRDefault="00000000" w:rsidRPr="00000000" w14:paraId="000000B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on redelivery, the Equipment is not in the condition required by the Order Contract, the Supplier shall be entitled to require the Buyer to pay to the Supplier the amount certified by the Supplier (acting reasonably) to be the difference between the market value of the Equipment and the market value which would have been attributed to the Equipment had the Equipment been delivered in accordance with the condition required by the Order Contract.</w:t>
      </w:r>
    </w:p>
    <w:p w:rsidR="00000000" w:rsidDel="00000000" w:rsidP="00000000" w:rsidRDefault="00000000" w:rsidRPr="00000000" w14:paraId="000000B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termination or expiration of the leasing of any Equipment under the Order Contract, the Buyer shall no longer be in possession of the relevant Equipment with the consent of the Supplier and subject to any applicable security, safety or other regulations or rules, the Buyer authorises the Supplier to enter any non-restricted premises at which the Equipment may from time to time be located to recover possession of the Equipment (if the Equipment is not redelivered to the Redelivery Location pursuant to Paragraph 20.1 within thirty (30) days).</w:t>
      </w:r>
    </w:p>
    <w:p w:rsidR="00000000" w:rsidDel="00000000" w:rsidP="00000000" w:rsidRDefault="00000000" w:rsidRPr="00000000" w14:paraId="000000B7">
      <w:pPr>
        <w:pStyle w:val="Heading1"/>
        <w:numPr>
          <w:ilvl w:val="0"/>
          <w:numId w:val="1"/>
        </w:numPr>
        <w:ind w:left="720" w:hanging="720"/>
        <w:rPr>
          <w:vertAlign w:val="baseline"/>
        </w:rPr>
      </w:pPr>
      <w:r w:rsidDel="00000000" w:rsidR="00000000" w:rsidRPr="00000000">
        <w:rPr>
          <w:b w:val="1"/>
          <w:smallCaps w:val="1"/>
          <w:vertAlign w:val="baseline"/>
          <w:rtl w:val="0"/>
        </w:rPr>
        <w:t xml:space="preserve">RE-SALE </w:t>
      </w:r>
      <w:r w:rsidDel="00000000" w:rsidR="00000000" w:rsidRPr="00000000">
        <w:rPr>
          <w:rtl w:val="0"/>
        </w:rPr>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8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entitled to sell or re-lease the Equipment or otherwise deal with the Equipment at the end of the Lease Period or upon the termination or expiration of the leasing of the Equipment.</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80" w:before="0" w:line="240" w:lineRule="auto"/>
        <w:ind w:left="115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pStyle w:val="Heading1"/>
        <w:numPr>
          <w:ilvl w:val="0"/>
          <w:numId w:val="1"/>
        </w:numPr>
        <w:ind w:left="720" w:hanging="720"/>
        <w:rPr>
          <w:vertAlign w:val="baseline"/>
        </w:rPr>
      </w:pPr>
      <w:bookmarkStart w:colFirst="0" w:colLast="0" w:name="_heading=h.1v1yuxt" w:id="41"/>
      <w:bookmarkEnd w:id="41"/>
      <w:r w:rsidDel="00000000" w:rsidR="00000000" w:rsidRPr="00000000">
        <w:rPr>
          <w:b w:val="1"/>
          <w:smallCaps w:val="1"/>
          <w:vertAlign w:val="baseline"/>
          <w:rtl w:val="0"/>
        </w:rPr>
        <w:t xml:space="preserve">ASSIGNMENT</w:t>
      </w:r>
      <w:r w:rsidDel="00000000" w:rsidR="00000000" w:rsidRPr="00000000">
        <w:rPr>
          <w:rtl w:val="0"/>
        </w:rPr>
      </w:r>
    </w:p>
    <w:p w:rsidR="00000000" w:rsidDel="00000000" w:rsidP="00000000" w:rsidRDefault="00000000" w:rsidRPr="00000000" w14:paraId="000000B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assign its rights, title and interest (but not its duties, obligations or liabilities) under the Order Contract to:</w:t>
      </w:r>
    </w:p>
    <w:p w:rsidR="00000000" w:rsidDel="00000000" w:rsidP="00000000" w:rsidRDefault="00000000" w:rsidRPr="00000000" w14:paraId="000000BC">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affiliate of the Supplier; or</w:t>
      </w:r>
    </w:p>
    <w:p w:rsidR="00000000" w:rsidDel="00000000" w:rsidP="00000000" w:rsidRDefault="00000000" w:rsidRPr="00000000" w14:paraId="000000BD">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FCA authorised or regulated bank or financial institution or any affiliate of such entity,</w:t>
      </w:r>
    </w:p>
    <w:p w:rsidR="00000000" w:rsidDel="00000000" w:rsidP="00000000" w:rsidRDefault="00000000" w:rsidRPr="00000000" w14:paraId="000000BE">
      <w:pPr>
        <w:tabs>
          <w:tab w:val="left" w:pos="709"/>
        </w:tabs>
        <w:spacing w:after="280" w:before="280" w:lineRule="auto"/>
        <w:rPr>
          <w:vertAlign w:val="baseline"/>
        </w:rPr>
      </w:pPr>
      <w:r w:rsidDel="00000000" w:rsidR="00000000" w:rsidRPr="00000000">
        <w:rPr>
          <w:vertAlign w:val="baseline"/>
          <w:rtl w:val="0"/>
        </w:rPr>
        <w:tab/>
        <w:t xml:space="preserve">provided, in each case, that:</w:t>
      </w:r>
    </w:p>
    <w:p w:rsidR="00000000" w:rsidDel="00000000" w:rsidP="00000000" w:rsidRDefault="00000000" w:rsidRPr="00000000" w14:paraId="000000BF">
      <w:pPr>
        <w:pStyle w:val="Heading4"/>
        <w:numPr>
          <w:ilvl w:val="3"/>
          <w:numId w:val="1"/>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prior written notice of such assignment has been provided to the Buyer;</w:t>
      </w:r>
    </w:p>
    <w:p w:rsidR="00000000" w:rsidDel="00000000" w:rsidP="00000000" w:rsidRDefault="00000000" w:rsidRPr="00000000" w14:paraId="000000C0">
      <w:pPr>
        <w:pStyle w:val="Heading4"/>
        <w:numPr>
          <w:ilvl w:val="3"/>
          <w:numId w:val="1"/>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assignee is established in, and is tax resident in, the United Kingdom;</w:t>
      </w:r>
    </w:p>
    <w:p w:rsidR="00000000" w:rsidDel="00000000" w:rsidP="00000000" w:rsidRDefault="00000000" w:rsidRPr="00000000" w14:paraId="000000C1">
      <w:pPr>
        <w:pStyle w:val="Heading4"/>
        <w:numPr>
          <w:ilvl w:val="3"/>
          <w:numId w:val="1"/>
        </w:numPr>
        <w:ind w:left="2127" w:hanging="70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duties, obligations and liabilities of the Buyer under the Order Contract shall not increase as a result of such assignment and the Buyer shall not be required to pay any sum that it would not have been required to pay had such assignment not occurred;</w:t>
      </w:r>
    </w:p>
    <w:p w:rsidR="00000000" w:rsidDel="00000000" w:rsidP="00000000" w:rsidRDefault="00000000" w:rsidRPr="00000000" w14:paraId="000000C2">
      <w:pPr>
        <w:pStyle w:val="Heading4"/>
        <w:numPr>
          <w:ilvl w:val="3"/>
          <w:numId w:val="1"/>
        </w:numPr>
        <w:ind w:left="2127" w:hanging="70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rights of the Buyer under the Order Contract or otherwise in relation to the Equipment shall not reduce or diminish as a result of such assignment;</w:t>
      </w:r>
    </w:p>
    <w:p w:rsidR="00000000" w:rsidDel="00000000" w:rsidP="00000000" w:rsidRDefault="00000000" w:rsidRPr="00000000" w14:paraId="000000C3">
      <w:pPr>
        <w:pStyle w:val="Heading4"/>
        <w:numPr>
          <w:ilvl w:val="3"/>
          <w:numId w:val="1"/>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the assignment shall not violate any applicable law or regulation; and</w:t>
      </w:r>
    </w:p>
    <w:p w:rsidR="00000000" w:rsidDel="00000000" w:rsidP="00000000" w:rsidRDefault="00000000" w:rsidRPr="00000000" w14:paraId="000000C4">
      <w:pPr>
        <w:pStyle w:val="Heading4"/>
        <w:numPr>
          <w:ilvl w:val="3"/>
          <w:numId w:val="1"/>
        </w:numPr>
        <w:ind w:left="1800" w:hanging="381.9999999999999"/>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any costs in relation to such assignment shall be at the Supplier’s sole cost.</w:t>
      </w:r>
    </w:p>
    <w:p w:rsidR="00000000" w:rsidDel="00000000" w:rsidP="00000000" w:rsidRDefault="00000000" w:rsidRPr="00000000" w14:paraId="000000C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as permitted under Paragraph 22.1 above, the Supplier shall not assign or transfer any of its rights or obligations under the Order Contract without the Buyer’s prior written consent.</w:t>
      </w:r>
    </w:p>
    <w:p w:rsidR="00000000" w:rsidDel="00000000" w:rsidP="00000000" w:rsidRDefault="00000000" w:rsidRPr="00000000" w14:paraId="000000C6">
      <w:pPr>
        <w:pStyle w:val="Heading1"/>
        <w:numPr>
          <w:ilvl w:val="0"/>
          <w:numId w:val="1"/>
        </w:numPr>
        <w:ind w:left="720" w:hanging="720"/>
        <w:rPr>
          <w:vertAlign w:val="baseline"/>
        </w:rPr>
      </w:pPr>
      <w:r w:rsidDel="00000000" w:rsidR="00000000" w:rsidRPr="00000000">
        <w:rPr>
          <w:b w:val="1"/>
          <w:smallCaps w:val="1"/>
          <w:vertAlign w:val="baseline"/>
          <w:rtl w:val="0"/>
        </w:rPr>
        <w:t xml:space="preserve">MISCELLANEOUS </w:t>
      </w:r>
      <w:r w:rsidDel="00000000" w:rsidR="00000000" w:rsidRPr="00000000">
        <w:rPr>
          <w:rtl w:val="0"/>
        </w:rPr>
      </w:r>
    </w:p>
    <w:p w:rsidR="00000000" w:rsidDel="00000000" w:rsidP="00000000" w:rsidRDefault="00000000" w:rsidRPr="00000000" w14:paraId="000000C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the consent of the Buyer prior to disclosing any information about the Order Contract, the Equipment, the Buyer or any other person to any actual or potential assignee or any other person. </w:t>
      </w:r>
    </w:p>
    <w:p w:rsidR="00000000" w:rsidDel="00000000" w:rsidP="00000000" w:rsidRDefault="00000000" w:rsidRPr="00000000" w14:paraId="000000C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sectPr>
          <w:headerReference r:id="rId7" w:type="default"/>
          <w:footerReference r:id="rId8" w:type="default"/>
          <w:pgSz w:h="16834" w:w="11909" w:orient="portrait"/>
          <w:pgMar w:bottom="1260" w:top="990" w:left="810" w:right="839" w:header="706" w:footer="706"/>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entered into the Order Contract as agent for a disclosed principal specified as such in the Equipment Order Form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"Principal"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it is hereby confirmed by the Supplier that the Principal has appointed the Supplier to act as its agent and accordingly, where the context so requires and admits, all terms and expressions and provisions relating to the Supplier shall be read and construed on the basis that such terms and expressions and provisions concern and relate to the Principal (acting through the Supplier (as its agent)).</w:t>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w:t>
      </w: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26 (Operating Lease Terms) – Equipment Order Form Template</w:t>
      </w: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Equipment Order Form, when completed and executed by both Parties, forms an Equipment Order. An Equipment Order can be completed and executed using a hard copy of this document or through the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REFERENCE:</w:t>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Equipment Order number]</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ORDER: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the order is placed]</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name]</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CONTACT</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and contact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CONTACT</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for equipment invoicing]</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Supplier]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VAT NUMBER:</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VAT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ACCOUNT </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w:t>
      </w:r>
    </w:p>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Insert the details for the Equipment which are the subject of the Order Contract. </w:t>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Equipment]</w:t>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Quantity:</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of items]</w:t>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Self-Insured:</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Yes / No</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Location:</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addresses where the Equipment is to be delivered and the Equipment will be kept]</w:t>
      </w:r>
    </w:p>
    <w:p w:rsidR="00000000" w:rsidDel="00000000" w:rsidP="00000000" w:rsidRDefault="00000000" w:rsidRPr="00000000" w14:paraId="000000E9">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Equipment is portable, the Location should be specified as "UK Wide".]</w:t>
      </w:r>
    </w:p>
    <w:p w:rsidR="00000000" w:rsidDel="00000000" w:rsidP="00000000" w:rsidRDefault="00000000" w:rsidRPr="00000000" w14:paraId="000000EB">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tl w:val="0"/>
        </w:rPr>
      </w:r>
    </w:p>
    <w:p w:rsidR="00000000" w:rsidDel="00000000" w:rsidP="00000000" w:rsidRDefault="00000000" w:rsidRPr="00000000" w14:paraId="000000EC">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Redelivery Location: </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address where the Buyer will return the Equipment to the Supplier if the leasing is terminated]</w:t>
      </w:r>
    </w:p>
    <w:p w:rsidR="00000000" w:rsidDel="00000000" w:rsidP="00000000" w:rsidRDefault="00000000" w:rsidRPr="00000000" w14:paraId="000000ED">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and Schedule Date of </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Scheduled Delivery Date]</w:t>
      </w:r>
    </w:p>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w:t>
        <w:tab/>
      </w:r>
    </w:p>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Principal:</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Supplier is acting as agent of a third party bank or leasing company,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name of Principal]</w:t>
      </w:r>
    </w:p>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880" w:right="0" w:hanging="28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Permitted Sub-lessees:</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list of any permitted Sub-lessee]</w:t>
      </w:r>
    </w:p>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LEASE DETAILS</w:t>
        <w:tab/>
        <w:tab/>
        <w:tab/>
      </w:r>
    </w:p>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Lease Period:</w:t>
        <w:tab/>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months starting on the Actual </w:t>
        <w:tab/>
        <w:tab/>
        <w:tab/>
        <w:tab/>
        <w:tab/>
        <w:tab/>
        <w:t xml:space="preserve">Delivery Date</w:t>
      </w:r>
    </w:p>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cyan"/>
          <w:u w:val="none"/>
          <w:vertAlign w:val="baseline"/>
        </w:rPr>
      </w:pPr>
      <w:r w:rsidDel="00000000" w:rsidR="00000000" w:rsidRPr="00000000">
        <w:rPr>
          <w:rtl w:val="0"/>
        </w:rPr>
      </w:r>
    </w:p>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Lease Rentals:</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lease rentals payable by the </w:t>
        <w:tab/>
        <w:tab/>
        <w:tab/>
        <w:tab/>
        <w:tab/>
        <w:tab/>
        <w:tab/>
        <w:t xml:space="preserve">Buyer]</w:t>
      </w:r>
    </w:p>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Extension Notice Date:</w:t>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30</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prior to the last </w:t>
        <w:tab/>
        <w:tab/>
        <w:tab/>
        <w:tab/>
        <w:tab/>
        <w:t xml:space="preserve">day of the Lease Period</w:t>
      </w:r>
    </w:p>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Lease Extension - Important Points for Buyer to Note:</w:t>
      </w:r>
    </w:p>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 Automatic Extension: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There is no automatic extension under the lease terms. If the Buyer wishes to extend the Primary Term, the Buyer must issue an Extension Notice (pursuant to Paragraph 19).</w:t>
      </w:r>
    </w:p>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Extension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the Buyer wishes to extend, the Extension Notice must be issued by the Buyer no later than the Extension Notice Date (being the date specified above – e.g. [X] days  before the end of the original scheduled lease period).  </w:t>
      </w:r>
      <w:r w:rsidDel="00000000" w:rsidR="00000000" w:rsidRPr="00000000">
        <w:rPr>
          <w:rFonts w:ascii="Arial" w:cs="Arial" w:eastAsia="Arial" w:hAnsi="Arial"/>
          <w:b w:val="0"/>
          <w:i w:val="0"/>
          <w:smallCaps w:val="0"/>
          <w:strike w:val="0"/>
          <w:color w:val="000000"/>
          <w:sz w:val="24"/>
          <w:szCs w:val="24"/>
          <w:u w:val="single"/>
          <w:shd w:fill="auto" w:val="clear"/>
          <w:vertAlign w:val="baseline"/>
          <w:rtl w:val="0"/>
        </w:rPr>
        <w:t xml:space="preserve">The Buyer should diarise the end of the original scheduled lease period and the Extension Notice Date deadline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If the Extension Notice is not provided prior to the Extension Notice Date, any extension period would be at the sole discretion of the Supplier to agree.  We would suggest that the standard notice period is 30 days (but in some circumstances, the Supplier may require a longer notice period for a particular asset type).</w:t>
      </w:r>
    </w:p>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Extension Length and Rentals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 This Equipment Order Form allows the Buyer to agree up-front the length of the lease extension and the applicable rentals which would apply to any extension period (i.e. leasing after the originally scheduled term).  These are optional fields – if no extension period or extension rental is specified in this Equipment Order Form and the Buyer elects to extend by issuing an Extension Notice before the Extension Notice Date, the lease terms provide for a 12 month extension period and the rental to be the same amount as payable during the final 12 months of the original term (unless otherwise agreed at the time of the extension).]</w:t>
      </w:r>
    </w:p>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Extension Period(s):</w:t>
        <w:tab/>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details of any agreed extension period]</w:t>
      </w:r>
    </w:p>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is an optional field.  If no Extension Period is completed in this Equipment Order Form, the default extension period is a 12 month extension period commencing from the end of the Primary Period (unless otherwise agreed between the Supplier and the Buyer at the time of the extension).]</w:t>
      </w:r>
    </w:p>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cyan"/>
          <w:u w:val="none"/>
          <w:vertAlign w:val="baseline"/>
        </w:rPr>
      </w:pPr>
      <w:r w:rsidDel="00000000" w:rsidR="00000000" w:rsidRPr="00000000">
        <w:rPr>
          <w:rtl w:val="0"/>
        </w:rPr>
      </w:r>
    </w:p>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Extension Rentals:</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details of any agreed extension rental]</w:t>
      </w:r>
    </w:p>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is an optional field.  If completed - the aggregate of the Extension Rentals should not be more than the Residual Value.  If no Extension Rentals are completed in this Equipment Order Form, the default rental payable under any Extension Period is the same rental as payable during the final 12 months of the original term (unless otherwise agreed between the Supplier and the Buyer at the time of the extension)].</w:t>
      </w:r>
    </w:p>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Residual Value:</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residual value amount.  If there are multiple </w:t>
        <w:tab/>
        <w:tab/>
        <w:tab/>
        <w:tab/>
        <w:tab/>
        <w:t xml:space="preserve">assets with different residual values, the residual </w:t>
        <w:tab/>
        <w:tab/>
        <w:tab/>
        <w:tab/>
        <w:tab/>
        <w:t xml:space="preserve">values should be set out on a per asset basis.  </w:t>
        <w:tab/>
        <w:tab/>
        <w:tab/>
        <w:tab/>
        <w:tab/>
        <w:tab/>
        <w:t xml:space="preserve">Otherwise, the residual value will be calculated on </w:t>
        <w:tab/>
        <w:tab/>
        <w:tab/>
        <w:tab/>
        <w:tab/>
        <w:t xml:space="preserve">a pro rata basis for all assets the subject of the </w:t>
        <w:tab/>
        <w:tab/>
        <w:tab/>
        <w:tab/>
        <w:tab/>
        <w:tab/>
        <w:t xml:space="preserve">same Equipment Order Form.]</w:t>
      </w:r>
    </w:p>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residual value is the value of the Equipment at the end of the Lease Period and is the residual risk which the Supplier is taking in the Equipment (i.e. it is not covered by the rentals scheduled to be paid under the lease).  The residual value is only really relevant to determine the Replacement Value (payable by the Buyer on a Total Loss and from an accounting perspective needs to be sufficiently high to qualify for operating lease treatment so that the relevant PS lessee is not deemed to have entered into borrowings which could be outside the powers of the public body).]</w:t>
      </w:r>
    </w:p>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Lease Rentals shall be payable on a</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[monthly]/[quarterly][annual]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basis with the first Lease Rental payable on the date falling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one month][three months’][twelve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Actual Delivery Date.</w:t>
      </w:r>
    </w:p>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9c6y18" w:id="44"/>
      <w:bookmarkEnd w:id="44"/>
      <w:r w:rsidDel="00000000" w:rsidR="00000000" w:rsidRPr="00000000">
        <w:rPr>
          <w:rtl w:val="0"/>
        </w:rPr>
      </w:r>
    </w:p>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Lease Rentals stated above exclude any applicable VAT.</w:t>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w:t>
      </w:r>
    </w:p>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Method of payment to be agreed between the Supplier and the Buyer</w:t>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[Payments of Lease Rentals shall be made by direct debit.]</w:t>
      </w:r>
    </w:p>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issue invoices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monthly]/[quarterly].]</w:t>
      </w:r>
    </w:p>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tl w:val="0"/>
        </w:rPr>
      </w:r>
    </w:p>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Capital Allowances:</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intends to claim capital </w:t>
        <w:tab/>
        <w:tab/>
        <w:tab/>
        <w:tab/>
        <w:tab/>
        <w:tab/>
        <w:t xml:space="preserve">allowances.]/[The Supplier does not intend to </w:t>
        <w:tab/>
        <w:tab/>
        <w:tab/>
        <w:tab/>
        <w:tab/>
        <w:tab/>
        <w:t xml:space="preserve">claim capital allowances.]]</w:t>
      </w:r>
    </w:p>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RETURN CONDITIONS</w:t>
      </w:r>
    </w:p>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there any bespoke return conditions which need to apply to the Equipment above and beyond the requirements of the Order Contract?  [YES / NO]</w:t>
      </w:r>
    </w:p>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applicable, the return conditions [set out below][attached hereto] apply:</w:t>
      </w:r>
    </w:p>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bespoke Return Conditions]</w:t>
      </w:r>
    </w:p>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[Maximum Permitted Usage / Mileage:  [insert relevant details].]</w:t>
      </w:r>
    </w:p>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TERMS</w:t>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pStyle w:val="Heading4"/>
        <w:keepNext w:val="1"/>
        <w:spacing w:after="120" w:lineRule="auto"/>
        <w:rPr>
          <w:rFonts w:ascii="Arial" w:cs="Arial" w:eastAsia="Arial" w:hAnsi="Arial"/>
          <w:sz w:val="24"/>
          <w:szCs w:val="24"/>
          <w:vertAlign w:val="baseline"/>
        </w:rPr>
      </w:pPr>
      <w:r w:rsidDel="00000000" w:rsidR="00000000" w:rsidRPr="00000000">
        <w:rPr>
          <w:rFonts w:ascii="Arial" w:cs="Arial" w:eastAsia="Arial" w:hAnsi="Arial"/>
          <w:sz w:val="24"/>
          <w:szCs w:val="24"/>
          <w:vertAlign w:val="baseline"/>
          <w:rtl w:val="0"/>
        </w:rPr>
        <w:t xml:space="preserve">[</w:t>
      </w:r>
      <w:r w:rsidDel="00000000" w:rsidR="00000000" w:rsidRPr="00000000">
        <w:rPr>
          <w:rFonts w:ascii="Arial" w:cs="Arial" w:eastAsia="Arial" w:hAnsi="Arial"/>
          <w:sz w:val="24"/>
          <w:szCs w:val="24"/>
          <w:highlight w:val="yellow"/>
          <w:vertAlign w:val="baseline"/>
          <w:rtl w:val="0"/>
        </w:rPr>
        <w:t xml:space="preserve">Buyer guidance</w:t>
      </w:r>
      <w:r w:rsidDel="00000000" w:rsidR="00000000" w:rsidRPr="00000000">
        <w:rPr>
          <w:rFonts w:ascii="Arial" w:cs="Arial" w:eastAsia="Arial" w:hAnsi="Arial"/>
          <w:sz w:val="24"/>
          <w:szCs w:val="24"/>
          <w:vertAlign w:val="baseline"/>
          <w:rtl w:val="0"/>
        </w:rPr>
        <w:t xml:space="preserve"> specify whether any clauses apply to this Equipment Order in addition to the Operating Lease Terms.]</w:t>
      </w:r>
    </w:p>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1</w:t>
      </w:r>
    </w:p>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2</w:t>
      </w:r>
    </w:p>
    <w:p w:rsidR="00000000" w:rsidDel="00000000" w:rsidP="00000000" w:rsidRDefault="00000000" w:rsidRPr="00000000" w14:paraId="0000013E">
      <w:pPr>
        <w:pStyle w:val="Heading4"/>
        <w:ind w:left="720" w:firstLine="1080"/>
        <w:rPr>
          <w:rFonts w:ascii="Arial" w:cs="Arial" w:eastAsia="Arial" w:hAnsi="Arial"/>
          <w:sz w:val="24"/>
          <w:szCs w:val="24"/>
          <w:vertAlign w:val="baseline"/>
        </w:rPr>
      </w:pPr>
      <w:r w:rsidDel="00000000" w:rsidR="00000000" w:rsidRPr="00000000">
        <w:rPr>
          <w:rtl w:val="0"/>
        </w:rPr>
      </w:r>
    </w:p>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Equipment Form may be executed in any number of counterparts, and this has the same effect as if the signatures on the counterparts were on a single copy of this Equipment Order Form.</w:t>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BY SIGNING AND RETURNING THIS ORDER THE SUPPLIER 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they have read Order Schedule 26 (Operating Lease Terms) and the Order Contract, and by signing below agree to be bound by the terms of the Order Contract (including the Operating Lease Terms).  Terms defined in this Equipment Order Form have the meanings given to such terms in the Operating Lease Terms and Joint Schedule 1 (Definitions).</w:t>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72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143">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r w:rsidDel="00000000" w:rsidR="00000000" w:rsidRPr="00000000">
              <w:rPr>
                <w:rtl w:val="0"/>
              </w:rPr>
            </w:r>
          </w:p>
          <w:p w:rsidR="00000000" w:rsidDel="00000000" w:rsidP="00000000" w:rsidRDefault="00000000" w:rsidRPr="00000000" w14:paraId="00000144">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tcBorders>
              <w:top w:color="000000" w:space="0" w:sz="0" w:val="nil"/>
              <w:left w:color="000000" w:space="0" w:sz="0" w:val="nil"/>
              <w:bottom w:color="000000" w:space="0" w:sz="4" w:val="single"/>
              <w:right w:color="000000" w:space="0" w:sz="0" w:val="nil"/>
            </w:tcBorders>
            <w:vAlign w:val="top"/>
          </w:tcPr>
          <w:p w:rsidR="00000000" w:rsidDel="00000000" w:rsidP="00000000" w:rsidRDefault="00000000" w:rsidRPr="00000000" w14:paraId="0000014F">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p w:rsidR="00000000" w:rsidDel="00000000" w:rsidP="00000000" w:rsidRDefault="00000000" w:rsidRPr="00000000" w14:paraId="00000150">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5B">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C">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B</w:t>
      </w:r>
      <w:r w:rsidDel="00000000" w:rsidR="00000000" w:rsidRPr="00000000">
        <w:rPr>
          <w:rtl w:val="0"/>
        </w:rPr>
      </w:r>
    </w:p>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Certificate of Acceptance</w:t>
      </w:r>
      <w:r w:rsidDel="00000000" w:rsidR="00000000" w:rsidRPr="00000000">
        <w:rPr>
          <w:rtl w:val="0"/>
        </w:rPr>
      </w:r>
    </w:p>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80" w:before="0" w:line="240" w:lineRule="auto"/>
        <w:ind w:left="720" w:right="450" w:hanging="72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0">
      <w:pPr>
        <w:widowControl w:val="0"/>
        <w:spacing w:after="0" w:line="240" w:lineRule="auto"/>
        <w:rPr>
          <w:vertAlign w:val="baseline"/>
        </w:rPr>
      </w:pPr>
      <w:r w:rsidDel="00000000" w:rsidR="00000000" w:rsidRPr="00000000">
        <w:rPr>
          <w:vertAlign w:val="baseline"/>
          <w:rtl w:val="0"/>
        </w:rPr>
        <w:t xml:space="preserve">We refer to the DPS Contract (incorporating Order Schedule 26 (Operating Lease Terms)) dated [</w:t>
      </w:r>
      <w:r w:rsidDel="00000000" w:rsidR="00000000" w:rsidRPr="00000000">
        <w:rPr>
          <w:smallCaps w:val="1"/>
          <w:vertAlign w:val="baseline"/>
          <w:rtl w:val="0"/>
        </w:rPr>
        <w:t xml:space="preserve">♦</w:t>
        <w:tab/>
        <w:tab/>
        <w:t xml:space="preserve">] </w:t>
      </w:r>
      <w:r w:rsidDel="00000000" w:rsidR="00000000" w:rsidRPr="00000000">
        <w:rPr>
          <w:vertAlign w:val="baseline"/>
          <w:rtl w:val="0"/>
        </w:rPr>
        <w:t xml:space="preserve">and made between you (as Supplier) and us (as Buyer) (</w:t>
      </w:r>
      <w:r w:rsidDel="00000000" w:rsidR="00000000" w:rsidRPr="00000000">
        <w:rPr>
          <w:b w:val="1"/>
          <w:vertAlign w:val="baseline"/>
          <w:rtl w:val="0"/>
        </w:rPr>
        <w:t xml:space="preserve">"Agreement"</w:t>
      </w:r>
      <w:r w:rsidDel="00000000" w:rsidR="00000000" w:rsidRPr="00000000">
        <w:rPr>
          <w:vertAlign w:val="baseline"/>
          <w:rtl w:val="0"/>
        </w:rPr>
        <w:t xml:space="preserve">).</w:t>
      </w:r>
    </w:p>
    <w:p w:rsidR="00000000" w:rsidDel="00000000" w:rsidP="00000000" w:rsidRDefault="00000000" w:rsidRPr="00000000" w14:paraId="00000161">
      <w:pPr>
        <w:widowControl w:val="0"/>
        <w:tabs>
          <w:tab w:val="left" w:pos="10170"/>
        </w:tabs>
        <w:spacing w:after="0" w:line="240" w:lineRule="auto"/>
        <w:ind w:left="540" w:right="540" w:firstLine="0"/>
        <w:rPr>
          <w:vertAlign w:val="baseline"/>
        </w:rPr>
      </w:pPr>
      <w:r w:rsidDel="00000000" w:rsidR="00000000" w:rsidRPr="00000000">
        <w:rPr>
          <w:rtl w:val="0"/>
        </w:rPr>
      </w:r>
    </w:p>
    <w:p w:rsidR="00000000" w:rsidDel="00000000" w:rsidP="00000000" w:rsidRDefault="00000000" w:rsidRPr="00000000" w14:paraId="00000162">
      <w:pPr>
        <w:widowControl w:val="0"/>
        <w:spacing w:after="0" w:line="240" w:lineRule="auto"/>
        <w:rPr>
          <w:vertAlign w:val="baseline"/>
        </w:rPr>
      </w:pPr>
      <w:r w:rsidDel="00000000" w:rsidR="00000000" w:rsidRPr="00000000">
        <w:rPr>
          <w:vertAlign w:val="baseline"/>
          <w:rtl w:val="0"/>
        </w:rPr>
        <w:t xml:space="preserve">Defined terms used in this Certificate of Acceptance shall have the same meanings as given to such terms in the Agreement.</w:t>
      </w:r>
    </w:p>
    <w:p w:rsidR="00000000" w:rsidDel="00000000" w:rsidP="00000000" w:rsidRDefault="00000000" w:rsidRPr="00000000" w14:paraId="00000163">
      <w:pPr>
        <w:widowControl w:val="0"/>
        <w:spacing w:after="0" w:line="240" w:lineRule="auto"/>
        <w:rPr>
          <w:vertAlign w:val="baseline"/>
        </w:rPr>
      </w:pPr>
      <w:r w:rsidDel="00000000" w:rsidR="00000000" w:rsidRPr="00000000">
        <w:rPr>
          <w:rtl w:val="0"/>
        </w:rPr>
      </w:r>
    </w:p>
    <w:p w:rsidR="00000000" w:rsidDel="00000000" w:rsidP="00000000" w:rsidRDefault="00000000" w:rsidRPr="00000000" w14:paraId="00000164">
      <w:pPr>
        <w:widowControl w:val="0"/>
        <w:spacing w:after="0" w:line="240" w:lineRule="auto"/>
        <w:ind w:left="90" w:hanging="90"/>
        <w:rPr>
          <w:vertAlign w:val="baseline"/>
        </w:rPr>
      </w:pPr>
      <w:r w:rsidDel="00000000" w:rsidR="00000000" w:rsidRPr="00000000">
        <w:rPr>
          <w:vertAlign w:val="baseline"/>
          <w:rtl w:val="0"/>
        </w:rPr>
        <w:t xml:space="preserve">We hereby confirm and certify to you that:</w:t>
      </w:r>
    </w:p>
    <w:p w:rsidR="00000000" w:rsidDel="00000000" w:rsidP="00000000" w:rsidRDefault="00000000" w:rsidRPr="00000000" w14:paraId="00000165">
      <w:pPr>
        <w:widowControl w:val="0"/>
        <w:spacing w:after="0" w:line="240" w:lineRule="auto"/>
        <w:rPr>
          <w:vertAlign w:val="baseline"/>
        </w:rPr>
      </w:pPr>
      <w:r w:rsidDel="00000000" w:rsidR="00000000" w:rsidRPr="00000000">
        <w:rPr>
          <w:rtl w:val="0"/>
        </w:rPr>
      </w:r>
    </w:p>
    <w:p w:rsidR="00000000" w:rsidDel="00000000" w:rsidP="00000000" w:rsidRDefault="00000000" w:rsidRPr="00000000" w14:paraId="00000166">
      <w:pPr>
        <w:widowControl w:val="0"/>
        <w:numPr>
          <w:ilvl w:val="0"/>
          <w:numId w:val="4"/>
        </w:numPr>
        <w:spacing w:after="0" w:line="240" w:lineRule="auto"/>
        <w:ind w:left="720" w:hanging="720"/>
        <w:rPr>
          <w:vertAlign w:val="baseline"/>
        </w:rPr>
      </w:pPr>
      <w:r w:rsidDel="00000000" w:rsidR="00000000" w:rsidRPr="00000000">
        <w:rPr>
          <w:vertAlign w:val="baseline"/>
          <w:rtl w:val="0"/>
        </w:rPr>
        <w:t xml:space="preserve">we have received the Equipment and we hereby acknowledge that these goods are the Equipment referred to in the Equipment Order Form; </w:t>
      </w:r>
    </w:p>
    <w:p w:rsidR="00000000" w:rsidDel="00000000" w:rsidP="00000000" w:rsidRDefault="00000000" w:rsidRPr="00000000" w14:paraId="00000167">
      <w:pPr>
        <w:widowControl w:val="0"/>
        <w:spacing w:after="0" w:line="240" w:lineRule="auto"/>
        <w:ind w:left="720" w:right="540" w:firstLine="0"/>
        <w:rPr>
          <w:vertAlign w:val="baseline"/>
        </w:rPr>
      </w:pPr>
      <w:r w:rsidDel="00000000" w:rsidR="00000000" w:rsidRPr="00000000">
        <w:rPr>
          <w:rtl w:val="0"/>
        </w:rPr>
      </w:r>
    </w:p>
    <w:p w:rsidR="00000000" w:rsidDel="00000000" w:rsidP="00000000" w:rsidRDefault="00000000" w:rsidRPr="00000000" w14:paraId="00000168">
      <w:pPr>
        <w:widowControl w:val="0"/>
        <w:numPr>
          <w:ilvl w:val="0"/>
          <w:numId w:val="4"/>
        </w:numPr>
        <w:spacing w:after="0" w:line="240" w:lineRule="auto"/>
        <w:ind w:left="720" w:hanging="720"/>
        <w:rPr>
          <w:vertAlign w:val="baseline"/>
        </w:rPr>
      </w:pPr>
      <w:r w:rsidDel="00000000" w:rsidR="00000000" w:rsidRPr="00000000">
        <w:rPr>
          <w:vertAlign w:val="baseline"/>
          <w:rtl w:val="0"/>
        </w:rPr>
        <w:t xml:space="preserve">we have inspected the Equipment and we are satisfied that the Equipment is complete and in all respects in satisfactory working order and condition; </w:t>
      </w:r>
    </w:p>
    <w:p w:rsidR="00000000" w:rsidDel="00000000" w:rsidP="00000000" w:rsidRDefault="00000000" w:rsidRPr="00000000" w14:paraId="00000169">
      <w:pPr>
        <w:widowControl w:val="0"/>
        <w:spacing w:after="0" w:line="240" w:lineRule="auto"/>
        <w:ind w:left="720" w:firstLine="0"/>
        <w:rPr>
          <w:vertAlign w:val="baseline"/>
        </w:rPr>
      </w:pPr>
      <w:r w:rsidDel="00000000" w:rsidR="00000000" w:rsidRPr="00000000">
        <w:rPr>
          <w:rtl w:val="0"/>
        </w:rPr>
      </w:r>
    </w:p>
    <w:p w:rsidR="00000000" w:rsidDel="00000000" w:rsidP="00000000" w:rsidRDefault="00000000" w:rsidRPr="00000000" w14:paraId="0000016A">
      <w:pPr>
        <w:widowControl w:val="0"/>
        <w:numPr>
          <w:ilvl w:val="0"/>
          <w:numId w:val="4"/>
        </w:numPr>
        <w:spacing w:after="0" w:line="240" w:lineRule="auto"/>
        <w:ind w:left="720" w:hanging="720"/>
        <w:rPr>
          <w:vertAlign w:val="baseline"/>
        </w:rPr>
      </w:pPr>
      <w:r w:rsidDel="00000000" w:rsidR="00000000" w:rsidRPr="00000000">
        <w:rPr>
          <w:vertAlign w:val="baseline"/>
          <w:rtl w:val="0"/>
        </w:rPr>
        <w:t xml:space="preserve">information and instruction manuals relating to the use and operation of the Equipment have been received by us; and </w:t>
      </w:r>
    </w:p>
    <w:p w:rsidR="00000000" w:rsidDel="00000000" w:rsidP="00000000" w:rsidRDefault="00000000" w:rsidRPr="00000000" w14:paraId="0000016B">
      <w:pPr>
        <w:widowControl w:val="0"/>
        <w:spacing w:after="0" w:line="240" w:lineRule="auto"/>
        <w:ind w:left="720" w:firstLine="0"/>
        <w:rPr>
          <w:vertAlign w:val="baseline"/>
        </w:rPr>
      </w:pPr>
      <w:r w:rsidDel="00000000" w:rsidR="00000000" w:rsidRPr="00000000">
        <w:rPr>
          <w:rtl w:val="0"/>
        </w:rPr>
      </w:r>
    </w:p>
    <w:p w:rsidR="00000000" w:rsidDel="00000000" w:rsidP="00000000" w:rsidRDefault="00000000" w:rsidRPr="00000000" w14:paraId="0000016C">
      <w:pPr>
        <w:widowControl w:val="0"/>
        <w:numPr>
          <w:ilvl w:val="0"/>
          <w:numId w:val="4"/>
        </w:numPr>
        <w:spacing w:after="0" w:line="240" w:lineRule="auto"/>
        <w:ind w:left="720" w:hanging="720"/>
        <w:rPr>
          <w:vertAlign w:val="baseline"/>
        </w:rPr>
      </w:pPr>
      <w:r w:rsidDel="00000000" w:rsidR="00000000" w:rsidRPr="00000000">
        <w:rPr>
          <w:vertAlign w:val="baseline"/>
          <w:rtl w:val="0"/>
        </w:rPr>
        <w:t xml:space="preserve">[insurance cover in respect of the Equipment has been effected in accordance with the terms of the Agreement] [</w:t>
      </w:r>
      <w:r w:rsidDel="00000000" w:rsidR="00000000" w:rsidRPr="00000000">
        <w:rPr>
          <w:i w:val="1"/>
          <w:vertAlign w:val="baseline"/>
          <w:rtl w:val="0"/>
        </w:rPr>
        <w:t xml:space="preserve">Not applicable for Self-Insured Equipment</w:t>
      </w:r>
      <w:r w:rsidDel="00000000" w:rsidR="00000000" w:rsidRPr="00000000">
        <w:rPr>
          <w:vertAlign w:val="baseline"/>
          <w:rtl w:val="0"/>
        </w:rPr>
        <w:t xml:space="preserve">].</w:t>
      </w:r>
    </w:p>
    <w:p w:rsidR="00000000" w:rsidDel="00000000" w:rsidP="00000000" w:rsidRDefault="00000000" w:rsidRPr="00000000" w14:paraId="0000016D">
      <w:pPr>
        <w:widowControl w:val="0"/>
        <w:spacing w:after="0" w:line="240" w:lineRule="auto"/>
        <w:rPr>
          <w:vertAlign w:val="baseline"/>
        </w:rPr>
      </w:pPr>
      <w:r w:rsidDel="00000000" w:rsidR="00000000" w:rsidRPr="00000000">
        <w:rPr>
          <w:rtl w:val="0"/>
        </w:rPr>
      </w:r>
    </w:p>
    <w:p w:rsidR="00000000" w:rsidDel="00000000" w:rsidP="00000000" w:rsidRDefault="00000000" w:rsidRPr="00000000" w14:paraId="0000016E">
      <w:pPr>
        <w:widowControl w:val="0"/>
        <w:spacing w:after="0" w:line="240" w:lineRule="auto"/>
        <w:rPr>
          <w:vertAlign w:val="baseline"/>
        </w:rPr>
      </w:pPr>
      <w:r w:rsidDel="00000000" w:rsidR="00000000" w:rsidRPr="00000000">
        <w:rPr>
          <w:vertAlign w:val="baseline"/>
          <w:rtl w:val="0"/>
        </w:rPr>
        <w:t xml:space="preserve">.................................</w:t>
        <w:br w:type="textWrapping"/>
        <w:t xml:space="preserve">For and on behalf of</w:t>
        <w:br w:type="textWrapping"/>
        <w:t xml:space="preserve">[</w:t>
      </w:r>
      <w:r w:rsidDel="00000000" w:rsidR="00000000" w:rsidRPr="00000000">
        <w:rPr>
          <w:smallCaps w:val="1"/>
          <w:vertAlign w:val="baseline"/>
          <w:rtl w:val="0"/>
        </w:rPr>
        <w:t xml:space="preserve">♦</w:t>
        <w:tab/>
        <w:tab/>
        <w:t xml:space="preserve">] </w:t>
      </w:r>
      <w:r w:rsidDel="00000000" w:rsidR="00000000" w:rsidRPr="00000000">
        <w:rPr>
          <w:rtl w:val="0"/>
        </w:rPr>
      </w:r>
    </w:p>
    <w:p w:rsidR="00000000" w:rsidDel="00000000" w:rsidP="00000000" w:rsidRDefault="00000000" w:rsidRPr="00000000" w14:paraId="0000016F">
      <w:pPr>
        <w:widowControl w:val="0"/>
        <w:spacing w:after="0" w:line="240" w:lineRule="auto"/>
        <w:rPr>
          <w:vertAlign w:val="baseline"/>
        </w:rPr>
      </w:pPr>
      <w:r w:rsidDel="00000000" w:rsidR="00000000" w:rsidRPr="00000000">
        <w:rPr>
          <w:rtl w:val="0"/>
        </w:rPr>
      </w:r>
    </w:p>
    <w:p w:rsidR="00000000" w:rsidDel="00000000" w:rsidP="00000000" w:rsidRDefault="00000000" w:rsidRPr="00000000" w14:paraId="00000170">
      <w:pPr>
        <w:widowControl w:val="0"/>
        <w:spacing w:after="0" w:line="240" w:lineRule="auto"/>
        <w:rPr>
          <w:vertAlign w:val="baseline"/>
        </w:rPr>
      </w:pPr>
      <w:r w:rsidDel="00000000" w:rsidR="00000000" w:rsidRPr="00000000">
        <w:rPr>
          <w:vertAlign w:val="baseline"/>
          <w:rtl w:val="0"/>
        </w:rPr>
        <w:t xml:space="preserve">Dated:  [</w:t>
      </w:r>
      <w:r w:rsidDel="00000000" w:rsidR="00000000" w:rsidRPr="00000000">
        <w:rPr>
          <w:smallCaps w:val="1"/>
          <w:vertAlign w:val="baseline"/>
          <w:rtl w:val="0"/>
        </w:rPr>
        <w:t xml:space="preserve">♦</w:t>
        <w:tab/>
        <w:tab/>
        <w:t xml:space="preserve">] </w:t>
      </w:r>
      <w:r w:rsidDel="00000000" w:rsidR="00000000" w:rsidRPr="00000000">
        <w:rPr>
          <w:rtl w:val="0"/>
        </w:rPr>
      </w:r>
    </w:p>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630" w:right="0" w:hanging="63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630" w:right="0" w:hanging="63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630" w:right="0" w:hanging="63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9" w:type="default"/>
      <w:type w:val="nextPage"/>
      <w:pgSz w:h="16834" w:w="11909" w:orient="portrait"/>
      <w:pgMar w:bottom="1260" w:top="990" w:left="1530" w:right="1379" w:header="706" w:footer="706"/>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RM6120 Leasing and Loans Finance DPS</w:t>
    </w:r>
  </w:p>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sz w:val="20"/>
        <w:szCs w:val="20"/>
        <w:rtl w:val="0"/>
      </w:rPr>
      <w:t xml:space="preserve">Project Version: 1.0</w:t>
    </w:r>
  </w:p>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tabs>
        <w:tab w:val="right" w:pos="1089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26 (Operating Lease Terms)</w:t>
    </w:r>
    <w:r w:rsidDel="00000000" w:rsidR="00000000" w:rsidRPr="00000000">
      <w:rPr>
        <w:rtl w:val="0"/>
      </w:rPr>
    </w:r>
  </w:p>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abstractNum w:abstractNumId="2">
    <w:lvl w:ilvl="0">
      <w:start w:val="1"/>
      <w:numFmt w:val="decimal"/>
      <w:lvlText w:val="%1."/>
      <w:lvlJc w:val="left"/>
      <w:pPr>
        <w:ind w:left="720" w:hanging="720"/>
      </w:pPr>
      <w:rPr>
        <w:b w:val="0"/>
        <w:i w:val="0"/>
        <w:smallCaps w:val="0"/>
        <w:strike w:val="0"/>
        <w:u w:val="none"/>
        <w:vertAlign w:val="baseline"/>
      </w:rPr>
    </w:lvl>
    <w:lvl w:ilvl="1">
      <w:start w:val="1"/>
      <w:numFmt w:val="decimal"/>
      <w:lvlText w:val="%1.%2"/>
      <w:lvlJc w:val="left"/>
      <w:pPr>
        <w:ind w:left="720" w:hanging="720"/>
      </w:pPr>
      <w:rPr>
        <w:b w:val="0"/>
        <w:i w:val="0"/>
        <w:smallCaps w:val="0"/>
        <w:strike w:val="0"/>
        <w:u w:val="none"/>
        <w:vertAlign w:val="baseline"/>
      </w:rPr>
    </w:lvl>
    <w:lvl w:ilvl="2">
      <w:start w:val="1"/>
      <w:numFmt w:val="lowerLetter"/>
      <w:lvlText w:val="(%3)"/>
      <w:lvlJc w:val="left"/>
      <w:pPr>
        <w:ind w:left="1440" w:hanging="720"/>
      </w:pPr>
      <w:rPr>
        <w:rFonts w:ascii="Arial" w:cs="Arial" w:eastAsia="Arial" w:hAnsi="Arial"/>
        <w:b w:val="0"/>
        <w:i w:val="0"/>
        <w:smallCaps w:val="0"/>
        <w:strike w:val="0"/>
        <w:sz w:val="24"/>
        <w:szCs w:val="24"/>
        <w:u w:val="none"/>
        <w:vertAlign w:val="baseline"/>
      </w:rPr>
    </w:lvl>
    <w:lvl w:ilvl="3">
      <w:start w:val="1"/>
      <w:numFmt w:val="lowerRoman"/>
      <w:lvlText w:val="(%4)"/>
      <w:lvlJc w:val="left"/>
      <w:pPr>
        <w:ind w:left="1800" w:hanging="720"/>
      </w:pPr>
      <w:rPr>
        <w:smallCaps w:val="0"/>
        <w:vertAlign w:val="baseline"/>
      </w:rPr>
    </w:lvl>
    <w:lvl w:ilvl="4">
      <w:start w:val="1"/>
      <w:numFmt w:val="upperLetter"/>
      <w:lvlText w:val="(%5)"/>
      <w:lvlJc w:val="left"/>
      <w:pPr>
        <w:ind w:left="2880" w:hanging="720"/>
      </w:pPr>
      <w:rPr>
        <w:smallCaps w:val="0"/>
        <w:vertAlign w:val="baseline"/>
      </w:rPr>
    </w:lvl>
    <w:lvl w:ilvl="5">
      <w:start w:val="1"/>
      <w:numFmt w:val="decimal"/>
      <w:lvlText w:val="(%6)"/>
      <w:lvlJc w:val="left"/>
      <w:pPr>
        <w:ind w:left="3600" w:hanging="720"/>
      </w:pPr>
      <w:rPr>
        <w:smallCaps w:val="0"/>
        <w:vertAlign w:val="baseline"/>
      </w:rPr>
    </w:lvl>
    <w:lvl w:ilvl="6">
      <w:start w:val="1"/>
      <w:numFmt w:val="lowerLetter"/>
      <w:lvlText w:val="(%7)"/>
      <w:lvlJc w:val="left"/>
      <w:pPr>
        <w:ind w:left="4320" w:hanging="720"/>
      </w:pPr>
      <w:rPr>
        <w:smallCaps w:val="0"/>
        <w:vertAlign w:val="baseline"/>
      </w:rPr>
    </w:lvl>
    <w:lvl w:ilvl="7">
      <w:start w:val="1"/>
      <w:numFmt w:val="lowerRoman"/>
      <w:lvlText w:val="(%8)"/>
      <w:lvlJc w:val="left"/>
      <w:pPr>
        <w:ind w:left="5040" w:hanging="720"/>
      </w:pPr>
      <w:rPr>
        <w:smallCaps w:val="0"/>
        <w:vertAlign w:val="baseline"/>
      </w:rPr>
    </w:lvl>
    <w:lvl w:ilvl="8">
      <w:start w:val="1"/>
      <w:numFmt w:val="upperLetter"/>
      <w:lvlText w:val="(%9)"/>
      <w:lvlJc w:val="left"/>
      <w:pPr>
        <w:ind w:left="5760" w:hanging="720"/>
      </w:pPr>
      <w:rPr>
        <w:smallCaps w:val="0"/>
        <w:vertAlign w:val="baseline"/>
      </w:rPr>
    </w:lvl>
  </w:abstractNum>
  <w:abstractNum w:abstractNumId="3">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lvl w:ilvl="0">
      <w:start w:val="1"/>
      <w:numFmt w:val="decimal"/>
      <w:lvlText w:val="%1."/>
      <w:lvlJc w:val="left"/>
      <w:pPr>
        <w:ind w:left="720" w:hanging="720"/>
      </w:pPr>
      <w:rPr>
        <w:smallCaps w:val="0"/>
        <w:vertAlign w:val="baseline"/>
      </w:rPr>
    </w:lvl>
    <w:lvl w:ilvl="1">
      <w:start w:val="1"/>
      <w:numFmt w:val="lowerLetter"/>
      <w:lvlText w:val="(%2)"/>
      <w:lvlJc w:val="left"/>
      <w:pPr>
        <w:ind w:left="1440" w:hanging="720"/>
      </w:pPr>
      <w:rPr>
        <w:smallCaps w:val="0"/>
        <w:vertAlign w:val="baseline"/>
      </w:rPr>
    </w:lvl>
    <w:lvl w:ilvl="2">
      <w:start w:val="1"/>
      <w:numFmt w:val="lowerRoman"/>
      <w:lvlText w:val="(%3)"/>
      <w:lvlJc w:val="left"/>
      <w:pPr>
        <w:ind w:left="2160" w:hanging="720"/>
      </w:pPr>
      <w:rPr>
        <w:smallCaps w:val="0"/>
        <w:vertAlign w:val="baseline"/>
      </w:rPr>
    </w:lvl>
    <w:lvl w:ilvl="3">
      <w:start w:val="1"/>
      <w:numFmt w:val="upperLetter"/>
      <w:lvlText w:val="(%4)"/>
      <w:lvlJc w:val="left"/>
      <w:pPr>
        <w:ind w:left="2880" w:hanging="720"/>
      </w:pPr>
      <w:rPr>
        <w:smallCaps w:val="0"/>
        <w:vertAlign w:val="baseline"/>
      </w:rPr>
    </w:lvl>
    <w:lvl w:ilvl="4">
      <w:start w:val="1"/>
      <w:numFmt w:val="decimal"/>
      <w:lvlText w:val="(%5)"/>
      <w:lvlJc w:val="left"/>
      <w:pPr>
        <w:ind w:left="3600" w:hanging="720"/>
      </w:pPr>
      <w:rPr>
        <w:smallCaps w:val="0"/>
        <w:vertAlign w:val="baseline"/>
      </w:rPr>
    </w:lvl>
    <w:lvl w:ilvl="5">
      <w:start w:val="1"/>
      <w:numFmt w:val="lowerLetter"/>
      <w:lvlText w:val="(%6)"/>
      <w:lvlJc w:val="left"/>
      <w:pPr>
        <w:ind w:left="4320" w:hanging="720"/>
      </w:pPr>
      <w:rPr>
        <w:smallCaps w:val="0"/>
        <w:vertAlign w:val="baseline"/>
      </w:rPr>
    </w:lvl>
    <w:lvl w:ilvl="6">
      <w:start w:val="1"/>
      <w:numFmt w:val="lowerRoman"/>
      <w:lvlText w:val="(%7)"/>
      <w:lvlJc w:val="left"/>
      <w:pPr>
        <w:ind w:left="5040" w:hanging="720"/>
      </w:pPr>
      <w:rPr>
        <w:smallCaps w:val="0"/>
        <w:vertAlign w:val="baseline"/>
      </w:rPr>
    </w:lvl>
    <w:lvl w:ilvl="7">
      <w:start w:val="1"/>
      <w:numFmt w:val="upperLetter"/>
      <w:lvlText w:val="(%8)"/>
      <w:lvlJc w:val="left"/>
      <w:pPr>
        <w:ind w:left="5760" w:hanging="720"/>
      </w:pPr>
      <w:rPr>
        <w:smallCaps w:val="0"/>
        <w:vertAlign w:val="baseline"/>
      </w:rPr>
    </w:lvl>
    <w:lvl w:ilvl="8">
      <w:start w:val="1"/>
      <w:numFmt w:val="upperRoman"/>
      <w:lvlText w:val="(%9)"/>
      <w:lvlJc w:val="left"/>
      <w:pPr>
        <w:ind w:left="6480" w:hanging="720"/>
      </w:pPr>
      <w:rPr>
        <w:smallCaps w:val="0"/>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0" w:right="0" w:firstLine="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Arial" w:cs="Arial" w:eastAsia="Arial" w:hAnsi="Arial"/>
      <w:b w:val="1"/>
      <w:i w:val="0"/>
      <w:smallCaps w:val="1"/>
      <w:strike w:val="0"/>
      <w:color w:val="000000"/>
      <w:sz w:val="24"/>
      <w:szCs w:val="24"/>
      <w:u w:val="none"/>
      <w:shd w:fill="auto" w:val="clear"/>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720"/>
      <w:jc w:val="both"/>
    </w:pPr>
    <w:rPr>
      <w:rFonts w:ascii="Times New Roman" w:cs="Times New Roman" w:eastAsia="Times New Roman" w:hAnsi="Times New Roman"/>
      <w:b w:val="0"/>
      <w:i w:val="0"/>
      <w:smallCaps w:val="0"/>
      <w:strike w:val="0"/>
      <w:color w:val="000000"/>
      <w:sz w:val="18"/>
      <w:szCs w:val="18"/>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Heading1">
    <w:name w:val="Heading 1"/>
    <w:basedOn w:val="HouseStyleBase"/>
    <w:next w:val="Heading1"/>
    <w:autoRedefine w:val="0"/>
    <w:hidden w:val="0"/>
    <w:qFormat w:val="0"/>
    <w:pPr>
      <w:keepNext w:val="1"/>
      <w:numPr>
        <w:ilvl w:val="0"/>
        <w:numId w:val="6"/>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Heading2,1.1,2,22,Annex2,ChapterTitle,H2,H2-Heading2,Header2,Header2,Heading2Text,JSPHeading2,L2,Lev2,Level2,Ma,Major,Majorheading,Numbered-2,PAMajorSection,ParaLvl2,ParaLvl2.,Resetnumbering,Sub-sectionheading,h2,heading2,l2,list2,no#">
    <w:name w:val="Heading 2,1.1,2,22,Annex2,Chapter Title,H2,H2-Heading 2,Header 2,Header2,Heading 2 Text,JSP Heading 2,L2,Lev 2,Level2,Ma,Major,Major heading,Numbered - 2,PA Major Section,ParaLvl2,ParaLvl2.,Reset numbering,Sub-section heading,h2,heading2,l2,list2,no #"/>
    <w:basedOn w:val="HouseStyleBase"/>
    <w:next w:val="Heading2,1.1,2,22,Annex2,ChapterTitle,H2,H2-Heading2,Header2,Header2,Heading2Text,JSPHeading2,L2,Lev2,Level2,Ma,Major,Majorheading,Numbered-2,PAMajorSection,ParaLvl2,ParaLvl2.,Resetnumbering,Sub-sectionheading,h2,heading2,l2,list2,no#"/>
    <w:autoRedefine w:val="0"/>
    <w:hidden w:val="0"/>
    <w:qFormat w:val="0"/>
    <w:pPr>
      <w:keepNext w:val="1"/>
      <w:numPr>
        <w:ilvl w:val="1"/>
        <w:numId w:val="6"/>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Heading3,(Alt+3),(Alt+3)1,(Alt+3)10,(Alt+3)11,(Alt+3)12,(Alt+3)13,(Alt+3)2,(Alt+3)21,(Alt+3)22,(Alt+3)23,(Alt+3)3,(Alt+3)31,(Alt+3)32,(Alt+3)33,(Alt+3)4,(Alt+3)41,(Alt+3)42,(Alt+3)43,(Alt+3)5,(Alt+3)6,(Alt+3)7,(Alt+3)8,(Alt+3)9,h3,level3,level3">
    <w:name w:val="Heading 3,(Alt+3),(Alt+3)1,(Alt+3)10,(Alt+3)11,(Alt+3)12,(Alt+3)13,(Alt+3)2,(Alt+3)21,(Alt+3)22,(Alt+3)23,(Alt+3)3,(Alt+3)31,(Alt+3)32,(Alt+3)33,(Alt+3)4,(Alt+3)41,(Alt+3)42,(Alt+3)43,(Alt+3)5,(Alt+3)6,(Alt+3)7,(Alt+3)8,(Alt+3)9,h3,level 3,level3"/>
    <w:basedOn w:val="HouseStyleBase"/>
    <w:next w:val="Heading3,(Alt+3),(Alt+3)1,(Alt+3)10,(Alt+3)11,(Alt+3)12,(Alt+3)13,(Alt+3)2,(Alt+3)21,(Alt+3)22,(Alt+3)23,(Alt+3)3,(Alt+3)31,(Alt+3)32,(Alt+3)33,(Alt+3)4,(Alt+3)41,(Alt+3)42,(Alt+3)43,(Alt+3)5,(Alt+3)6,(Alt+3)7,(Alt+3)8,(Alt+3)9,h3,level3,level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3"/>
    </w:pPr>
    <w:rPr>
      <w:rFonts w:ascii="Times New Roman" w:eastAsia="STZhongsong" w:hAnsi="Times New Roman"/>
      <w:w w:val="100"/>
      <w:kern w:val="28"/>
      <w:position w:val="-1"/>
      <w:sz w:val="18"/>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Heading7,(1),(1)Char,7,7Char,H7,H7Char,ITTt7,Indentedhyphen,IndentedhyphenChar,LegalLevel1.1.,LegalLevel1.1.Char,Lev7,PAAppendixMajor,h7,level1-noHeading">
    <w:name w:val="Heading 7,(1),(1) Char,7,7 Char,H7,H7 Char,ITT t7,Indented hyphen,Indented hyphen Char,Legal Level 1.1.,Legal Level 1.1. Char,Lev 7,PA Appendix Major,h7,level1-noHeading"/>
    <w:basedOn w:val="HouseStyleBase"/>
    <w:next w:val="Heading7,(1),(1)Char,7,7Char,H7,H7Char,ITTt7,Indentedhyphen,IndentedhyphenChar,LegalLevel1.1.,LegalLevel1.1.Char,Lev7,PAAppendixMajor,h7,level1-noHeading"/>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Heading9">
    <w:name w:val="Heading 9"/>
    <w:basedOn w:val="HouseStyleBase"/>
    <w:next w:val="Heading4"/>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
    <w:name w:val="Body Text Indent"/>
    <w:basedOn w:val="HouseStyleBase"/>
    <w:next w:val="BodyTextIndent"/>
    <w:autoRedefine w:val="0"/>
    <w:hidden w:val="0"/>
    <w:qFormat w:val="0"/>
    <w:pPr>
      <w:numPr>
        <w:ilvl w:val="0"/>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4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1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
    <w:name w:val="List Bullet"/>
    <w:basedOn w:val="HouseStyleBase"/>
    <w:next w:val="ListBullet"/>
    <w:autoRedefine w:val="0"/>
    <w:hidden w:val="0"/>
    <w:qFormat w:val="0"/>
    <w:pPr>
      <w:numPr>
        <w:ilvl w:val="0"/>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rFonts w:ascii="Arial" w:hAnsi="Arial"/>
      <w:b w:val="1"/>
      <w:w w:val="100"/>
      <w:kern w:val="28"/>
      <w:position w:val="-1"/>
      <w:sz w:val="24"/>
      <w:effect w:val="none"/>
      <w:vertAlign w:val="baseline"/>
      <w:cs w:val="0"/>
      <w:em w:val="none"/>
      <w:lang w:bidi="ar-SA" w:eastAsia="en-GB"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GB" w:val="en-GB"/>
    </w:rPr>
  </w:style>
  <w:style w:type="paragraph" w:styleId="ListBullet2">
    <w:name w:val="List Bullet 2"/>
    <w:basedOn w:val="HouseStyleBase"/>
    <w:next w:val="ListBullet2"/>
    <w:autoRedefine w:val="0"/>
    <w:hidden w:val="0"/>
    <w:qFormat w:val="0"/>
    <w:pPr>
      <w:numPr>
        <w:ilvl w:val="1"/>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kern w:val="28"/>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kern w:val="28"/>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rFonts w:ascii="Arial" w:eastAsia="STZhongsong" w:hAnsi="Arial"/>
      <w:w w:val="100"/>
      <w:kern w:val="28"/>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eastAsia="STZhongsong" w:hAnsi="Times New Roman"/>
      <w:dstrike w:val="0"/>
      <w:snapToGrid w:val="1"/>
      <w:color w:val="auto"/>
      <w:w w:val="100"/>
      <w:kern w:val="28"/>
      <w:position w:val="-1"/>
      <w:sz w:val="22"/>
      <w:szCs w:val="20"/>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rFonts w:ascii="Arial" w:eastAsia="STZhongsong" w:hAnsi="Arial"/>
      <w:b w:val="1"/>
      <w:caps w:val="1"/>
      <w:w w:val="100"/>
      <w:kern w:val="28"/>
      <w:position w:val="-1"/>
      <w:sz w:val="24"/>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keepNext w:val="1"/>
      <w:numPr>
        <w:ilvl w:val="0"/>
        <w:numId w:val="2"/>
      </w:numPr>
      <w:suppressAutoHyphens w:val="1"/>
      <w:adjustRightInd w:val="0"/>
      <w:spacing w:after="240" w:line="1" w:lineRule="atLeast"/>
      <w:ind w:leftChars="-1" w:rightChars="0" w:firstLineChars="-1"/>
      <w:jc w:val="center"/>
      <w:textDirection w:val="btLr"/>
      <w:textAlignment w:val="top"/>
      <w:outlineLvl w:val="0"/>
    </w:pPr>
    <w:rPr>
      <w:rFonts w:ascii="Times New Roman" w:eastAsia="STZhongsong" w:hAnsi="Times New Roman"/>
      <w:b w:val="1"/>
      <w:caps w:val="1"/>
      <w:w w:val="100"/>
      <w:kern w:val="28"/>
      <w:position w:val="-1"/>
      <w:sz w:val="18"/>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5"/>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5"/>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5"/>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5"/>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5"/>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5"/>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5"/>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13"/>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4"/>
      </w:numPr>
      <w:suppressAutoHyphens w:val="1"/>
      <w:adjustRightInd w:val="0"/>
      <w:spacing w:after="24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3"/>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7"/>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7"/>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7"/>
      </w:numPr>
      <w:suppressAutoHyphens w:val="1"/>
      <w:adjustRightInd w:val="0"/>
      <w:spacing w:after="240" w:line="1" w:lineRule="atLeast"/>
      <w:ind w:leftChars="-1" w:rightChars="0" w:firstLineChars="-1"/>
      <w:jc w:val="both"/>
      <w:textDirection w:val="btLr"/>
      <w:textAlignment w:val="top"/>
      <w:outlineLvl w:val="3"/>
    </w:pPr>
    <w:rPr>
      <w:rFonts w:ascii="Arial" w:eastAsia="STZhongsong" w:hAnsi="Arial"/>
      <w:w w:val="100"/>
      <w:kern w:val="28"/>
      <w:position w:val="-1"/>
      <w:sz w:val="24"/>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7"/>
      </w:numPr>
      <w:suppressAutoHyphens w:val="1"/>
      <w:adjustRightInd w:val="0"/>
      <w:spacing w:after="240" w:line="1" w:lineRule="atLeast"/>
      <w:ind w:leftChars="-1" w:rightChars="0" w:firstLineChars="-1"/>
      <w:jc w:val="both"/>
      <w:textDirection w:val="btLr"/>
      <w:textAlignment w:val="top"/>
      <w:outlineLvl w:val="4"/>
    </w:pPr>
    <w:rPr>
      <w:rFonts w:ascii="Arial" w:eastAsia="STZhongsong" w:hAnsi="Arial"/>
      <w:w w:val="100"/>
      <w:kern w:val="28"/>
      <w:position w:val="-1"/>
      <w:sz w:val="24"/>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7"/>
      </w:numPr>
      <w:suppressAutoHyphens w:val="1"/>
      <w:adjustRightInd w:val="0"/>
      <w:spacing w:after="240" w:line="1" w:lineRule="atLeast"/>
      <w:ind w:leftChars="-1" w:rightChars="0" w:firstLineChars="-1"/>
      <w:jc w:val="both"/>
      <w:textDirection w:val="btLr"/>
      <w:textAlignment w:val="top"/>
      <w:outlineLvl w:val="5"/>
    </w:pPr>
    <w:rPr>
      <w:rFonts w:ascii="Arial" w:eastAsia="STZhongsong" w:hAnsi="Arial"/>
      <w:w w:val="100"/>
      <w:kern w:val="28"/>
      <w:position w:val="-1"/>
      <w:sz w:val="24"/>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7"/>
      </w:numPr>
      <w:suppressAutoHyphens w:val="1"/>
      <w:adjustRightInd w:val="0"/>
      <w:spacing w:after="240" w:line="1" w:lineRule="atLeast"/>
      <w:ind w:leftChars="-1" w:rightChars="0" w:firstLineChars="-1"/>
      <w:jc w:val="both"/>
      <w:textDirection w:val="btLr"/>
      <w:textAlignment w:val="top"/>
      <w:outlineLvl w:val="6"/>
    </w:pPr>
    <w:rPr>
      <w:rFonts w:ascii="Arial" w:eastAsia="STZhongsong" w:hAnsi="Arial"/>
      <w:w w:val="100"/>
      <w:kern w:val="28"/>
      <w:position w:val="-1"/>
      <w:sz w:val="24"/>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7"/>
      </w:numPr>
      <w:suppressAutoHyphens w:val="1"/>
      <w:adjustRightInd w:val="0"/>
      <w:spacing w:after="240" w:line="1" w:lineRule="atLeast"/>
      <w:ind w:leftChars="-1" w:rightChars="0" w:firstLineChars="-1"/>
      <w:jc w:val="both"/>
      <w:textDirection w:val="btLr"/>
      <w:textAlignment w:val="top"/>
      <w:outlineLvl w:val="7"/>
    </w:pPr>
    <w:rPr>
      <w:rFonts w:ascii="Arial" w:eastAsia="STZhongsong" w:hAnsi="Arial"/>
      <w:w w:val="100"/>
      <w:kern w:val="28"/>
      <w:position w:val="-1"/>
      <w:sz w:val="24"/>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7"/>
      </w:numPr>
      <w:suppressAutoHyphens w:val="1"/>
      <w:adjustRightInd w:val="0"/>
      <w:spacing w:after="240" w:line="1" w:lineRule="atLeast"/>
      <w:ind w:leftChars="-1" w:rightChars="0" w:firstLineChars="-1"/>
      <w:jc w:val="both"/>
      <w:textDirection w:val="btLr"/>
      <w:textAlignment w:val="top"/>
      <w:outlineLvl w:val="8"/>
    </w:pPr>
    <w:rPr>
      <w:rFonts w:ascii="Arial" w:eastAsia="STZhongsong" w:hAnsi="Arial"/>
      <w:w w:val="100"/>
      <w:kern w:val="28"/>
      <w:position w:val="-1"/>
      <w:sz w:val="24"/>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3"/>
      </w:numPr>
      <w:suppressAutoHyphens w:val="1"/>
      <w:adjustRightInd w:val="0"/>
      <w:spacing w:after="240" w:line="1" w:lineRule="atLeast"/>
      <w:ind w:leftChars="-1" w:rightChars="0" w:firstLineChars="-1"/>
      <w:jc w:val="center"/>
      <w:textDirection w:val="btLr"/>
      <w:textAlignment w:val="top"/>
      <w:outlineLvl w:val="2"/>
    </w:pPr>
    <w:rPr>
      <w:rFonts w:ascii="Arial" w:eastAsia="STZhongsong" w:hAnsi="Arial"/>
      <w:b w:val="1"/>
      <w:w w:val="100"/>
      <w:kern w:val="28"/>
      <w:position w:val="-1"/>
      <w:sz w:val="24"/>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keepNext w:val="1"/>
      <w:numPr>
        <w:ilvl w:val="1"/>
        <w:numId w:val="2"/>
      </w:numPr>
      <w:suppressAutoHyphens w:val="1"/>
      <w:adjustRightInd w:val="0"/>
      <w:spacing w:after="240" w:line="1" w:lineRule="atLeast"/>
      <w:ind w:leftChars="-1" w:rightChars="0" w:firstLineChars="-1"/>
      <w:jc w:val="center"/>
      <w:textDirection w:val="btLr"/>
      <w:textAlignment w:val="top"/>
      <w:outlineLvl w:val="1"/>
    </w:pPr>
    <w:rPr>
      <w:rFonts w:ascii="Arial" w:eastAsia="STZhongsong" w:hAnsi="Arial"/>
      <w:b w:val="1"/>
      <w:w w:val="100"/>
      <w:kern w:val="28"/>
      <w:position w:val="-1"/>
      <w:sz w:val="24"/>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Arial" w:eastAsia="STZhongsong" w:hAnsi="Arial"/>
      <w:w w:val="100"/>
      <w:kern w:val="28"/>
      <w:position w:val="-1"/>
      <w:sz w:val="24"/>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Arial" w:eastAsia="STZhongsong" w:hAnsi="Arial"/>
      <w:w w:val="100"/>
      <w:kern w:val="28"/>
      <w:position w:val="-1"/>
      <w:sz w:val="24"/>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240" w:line="480" w:lineRule="auto"/>
      <w:ind w:left="43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2Char">
    <w:name w:val="Body Text 2 Char"/>
    <w:next w:val="BodyText2Char"/>
    <w:autoRedefine w:val="0"/>
    <w:hidden w:val="0"/>
    <w:qFormat w:val="0"/>
    <w:rPr>
      <w:w w:val="100"/>
      <w:position w:val="-1"/>
      <w:effect w:val="none"/>
      <w:vertAlign w:val="baseline"/>
      <w:cs w:val="0"/>
      <w:em w:val="none"/>
      <w:lang/>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rFonts w:ascii="Arial" w:hAnsi="Arial"/>
      <w:w w:val="100"/>
      <w:kern w:val="28"/>
      <w:position w:val="-1"/>
      <w:sz w:val="16"/>
      <w:szCs w:val="16"/>
      <w:effect w:val="none"/>
      <w:vertAlign w:val="baseline"/>
      <w:cs w:val="0"/>
      <w:em w:val="none"/>
      <w:lang w:bidi="ar-SA" w:eastAsia="en-GB"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BodyTextChar">
    <w:name w:val="Body Text Char"/>
    <w:next w:val="BodyTextChar"/>
    <w:autoRedefine w:val="0"/>
    <w:hidden w:val="0"/>
    <w:qFormat w:val="0"/>
    <w:rPr>
      <w:w w:val="100"/>
      <w:position w:val="-1"/>
      <w:effect w:val="none"/>
      <w:vertAlign w:val="baseline"/>
      <w:cs w:val="0"/>
      <w:em w:val="none"/>
      <w:lang/>
    </w:rPr>
  </w:style>
  <w:style w:type="character" w:styleId="BodyTextFirstIndentChar">
    <w:name w:val="Body Text First Indent Char"/>
    <w:basedOn w:val="BodyTextChar"/>
    <w:next w:val="BodyTextFirstIndentChar"/>
    <w:autoRedefine w:val="0"/>
    <w:hidden w:val="0"/>
    <w:qFormat w:val="0"/>
    <w:rPr>
      <w:w w:val="100"/>
      <w:position w:val="-1"/>
      <w:effect w:val="none"/>
      <w:vertAlign w:val="baseline"/>
      <w:cs w:val="0"/>
      <w:em w:val="none"/>
      <w:lang/>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Arial" w:eastAsia="Times New Roman" w:hAnsi="Arial"/>
      <w:w w:val="100"/>
      <w:kern w:val="28"/>
      <w:position w:val="-1"/>
      <w:sz w:val="24"/>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IndentChar">
    <w:name w:val="Body Text Indent Char"/>
    <w:next w:val="BodyTextIndent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0"/>
      <w:effect w:val="none"/>
      <w:vertAlign w:val="baseline"/>
      <w:cs w:val="0"/>
      <w:em w:val="none"/>
      <w:lang w:bidi="ar-SA" w:eastAsia="en-GB"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b w:val="1"/>
      <w:bCs w:val="1"/>
      <w:w w:val="100"/>
      <w:kern w:val="28"/>
      <w:position w:val="-1"/>
      <w:sz w:val="20"/>
      <w:effect w:val="none"/>
      <w:vertAlign w:val="baseline"/>
      <w:cs w:val="0"/>
      <w:em w:val="none"/>
      <w:lang w:bidi="ar-SA" w:eastAsia="en-GB"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kern w:val="28"/>
      <w:position w:val="-1"/>
      <w:sz w:val="16"/>
      <w:szCs w:val="16"/>
      <w:effect w:val="none"/>
      <w:vertAlign w:val="baseline"/>
      <w:cs w:val="0"/>
      <w:em w:val="none"/>
      <w:lang w:bidi="ar-SA" w:eastAsia="en-GB"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w w:val="100"/>
      <w:kern w:val="28"/>
      <w:position w:val="-1"/>
      <w:sz w:val="20"/>
      <w:effect w:val="none"/>
      <w:vertAlign w:val="baseline"/>
      <w:cs w:val="0"/>
      <w:em w:val="none"/>
      <w:lang w:bidi="ar-SA" w:eastAsia="en-GB"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w w:val="100"/>
      <w:kern w:val="28"/>
      <w:position w:val="-1"/>
      <w:sz w:val="24"/>
      <w:effect w:val="none"/>
      <w:vertAlign w:val="baseline"/>
      <w:cs w:val="0"/>
      <w:em w:val="none"/>
      <w:lang w:bidi="ar-SA" w:eastAsia="en-GB"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hAnsi="Cambria"/>
      <w:b w:val="1"/>
      <w:bCs w:val="1"/>
      <w:w w:val="100"/>
      <w:kern w:val="28"/>
      <w:position w:val="-1"/>
      <w:sz w:val="24"/>
      <w:effect w:val="none"/>
      <w:vertAlign w:val="baseline"/>
      <w:cs w:val="0"/>
      <w:em w:val="none"/>
      <w:lang w:bidi="ar-SA" w:eastAsia="en-GB"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rFonts w:ascii="Arial" w:hAnsi="Arial"/>
      <w:b w:val="1"/>
      <w:bCs w:val="1"/>
      <w:i w:val="1"/>
      <w:iCs w:val="1"/>
      <w:color w:val="4f81bd"/>
      <w:w w:val="100"/>
      <w:kern w:val="28"/>
      <w:position w:val="-1"/>
      <w:sz w:val="24"/>
      <w:effect w:val="none"/>
      <w:vertAlign w:val="baseline"/>
      <w:cs w:val="0"/>
      <w:em w:val="none"/>
      <w:lang w:bidi="ar-SA" w:eastAsia="en-GB"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
    <w:name w:val="List Number"/>
    <w:basedOn w:val="Normal"/>
    <w:next w:val="ListNumber"/>
    <w:autoRedefine w:val="0"/>
    <w:hidden w:val="0"/>
    <w:qFormat w:val="0"/>
    <w:pPr>
      <w:numPr>
        <w:ilvl w:val="0"/>
        <w:numId w:val="8"/>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2">
    <w:name w:val="List Number 2"/>
    <w:basedOn w:val="Normal"/>
    <w:next w:val="ListNumber2"/>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3">
    <w:name w:val="List Number 3"/>
    <w:basedOn w:val="Normal"/>
    <w:next w:val="ListNumber3"/>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4">
    <w:name w:val="List Number 4"/>
    <w:basedOn w:val="Normal"/>
    <w:next w:val="ListNumber4"/>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Number5">
    <w:name w:val="List Number 5"/>
    <w:basedOn w:val="Normal"/>
    <w:next w:val="ListNumber5"/>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18"/>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hAnsi="Cambria"/>
      <w:w w:val="100"/>
      <w:kern w:val="28"/>
      <w:position w:val="-1"/>
      <w:sz w:val="24"/>
      <w:szCs w:val="24"/>
      <w:effect w:val="none"/>
      <w:vertAlign w:val="baseline"/>
      <w:cs w:val="0"/>
      <w:em w:val="none"/>
      <w:lang w:bidi="ar-SA" w:eastAsia="en-GB"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kern w:val="28"/>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szCs w:val="24"/>
      <w:effect w:val="none"/>
      <w:vertAlign w:val="baseline"/>
      <w:cs w:val="0"/>
      <w:em w:val="none"/>
      <w:lang w:bidi="ar-SA" w:eastAsia="en-GB"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kern w:val="28"/>
      <w:position w:val="-1"/>
      <w:sz w:val="20"/>
      <w:effect w:val="none"/>
      <w:vertAlign w:val="baseline"/>
      <w:cs w:val="0"/>
      <w:em w:val="none"/>
      <w:lang w:bidi="ar-SA" w:eastAsia="en-GB"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i w:val="1"/>
      <w:iCs w:val="1"/>
      <w:color w:val="000000"/>
      <w:w w:val="100"/>
      <w:kern w:val="28"/>
      <w:position w:val="-1"/>
      <w:sz w:val="24"/>
      <w:effect w:val="none"/>
      <w:vertAlign w:val="baseline"/>
      <w:cs w:val="0"/>
      <w:em w:val="none"/>
      <w:lang w:bidi="ar-SA" w:eastAsia="en-GB"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hAnsi="Cambria"/>
      <w:w w:val="100"/>
      <w:kern w:val="28"/>
      <w:position w:val="-1"/>
      <w:sz w:val="24"/>
      <w:szCs w:val="24"/>
      <w:effect w:val="none"/>
      <w:vertAlign w:val="baseline"/>
      <w:cs w:val="0"/>
      <w:em w:val="none"/>
      <w:lang w:bidi="ar-SA" w:eastAsia="en-GB"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Arial" w:hAnsi="Arial"/>
      <w:w w:val="100"/>
      <w:kern w:val="28"/>
      <w:position w:val="-1"/>
      <w:sz w:val="24"/>
      <w:effect w:val="none"/>
      <w:vertAlign w:val="baseline"/>
      <w:cs w:val="0"/>
      <w:em w:val="none"/>
      <w:lang w:bidi="ar-SA" w:eastAsia="en-GB"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0"/>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eastAsia="Times New Roman" w:hAnsi="Cambria"/>
      <w:b w:val="1"/>
      <w:bCs w:val="1"/>
      <w:caps w:val="0"/>
      <w:w w:val="100"/>
      <w:kern w:val="32"/>
      <w:position w:val="-1"/>
      <w:sz w:val="32"/>
      <w:szCs w:val="32"/>
      <w:effect w:val="none"/>
      <w:vertAlign w:val="baseline"/>
      <w:cs w:val="0"/>
      <w:em w:val="none"/>
      <w:lang w:bidi="ar-SA" w:eastAsia="zh-CN" w:val="en-GB"/>
    </w:rPr>
  </w:style>
  <w:style w:type="numbering" w:styleId="NoList1">
    <w:name w:val="No List1"/>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Document1">
    <w:name w:val="Document 1"/>
    <w:next w:val="Document1"/>
    <w:autoRedefine w:val="0"/>
    <w:hidden w:val="0"/>
    <w:qFormat w:val="0"/>
    <w:pPr>
      <w:keepNext w:val="1"/>
      <w:keepLines w:val="1"/>
      <w:widowControl w:val="0"/>
      <w:tabs>
        <w:tab w:val="left" w:leader="none" w:pos="-720"/>
      </w:tabs>
      <w:suppressAutoHyphens w:val="0"/>
      <w:spacing w:line="1" w:lineRule="atLeast"/>
      <w:ind w:leftChars="-1" w:rightChars="0" w:firstLineChars="-1"/>
      <w:textDirection w:val="btLr"/>
      <w:textAlignment w:val="top"/>
      <w:outlineLvl w:val="0"/>
    </w:pPr>
    <w:rPr>
      <w:rFonts w:ascii="Univers" w:hAnsi="Univers"/>
      <w:snapToGrid w:val="0"/>
      <w:w w:val="100"/>
      <w:kern w:val="28"/>
      <w:position w:val="-1"/>
      <w:sz w:val="22"/>
      <w:effect w:val="none"/>
      <w:vertAlign w:val="baseline"/>
      <w:cs w:val="0"/>
      <w:em w:val="none"/>
      <w:lang w:bidi="ar-SA" w:eastAsia="en-US" w:val="en-US"/>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567" w:leftChars="-1" w:rightChars="0" w:firstLineChars="-1"/>
      <w:jc w:val="both"/>
      <w:textDirection w:val="btLr"/>
      <w:textAlignment w:val="auto"/>
      <w:outlineLvl w:val="0"/>
    </w:pPr>
    <w:rPr>
      <w:rFonts w:ascii="Arial" w:hAnsi="Arial"/>
      <w:w w:val="100"/>
      <w:kern w:val="28"/>
      <w:position w:val="-1"/>
      <w:sz w:val="20"/>
      <w:effect w:val="none"/>
      <w:vertAlign w:val="baseline"/>
      <w:cs w:val="0"/>
      <w:em w:val="none"/>
      <w:lang w:bidi="ar-SA" w:eastAsia="en-GB" w:val="en-GB"/>
    </w:rPr>
  </w:style>
  <w:style w:type="paragraph" w:styleId="Indent1">
    <w:name w:val="Indent 1"/>
    <w:basedOn w:val="Normal"/>
    <w:next w:val="Indent1"/>
    <w:autoRedefine w:val="0"/>
    <w:hidden w:val="0"/>
    <w:qFormat w:val="0"/>
    <w:pPr>
      <w:suppressAutoHyphens w:val="1"/>
      <w:overflowPunct w:val="1"/>
      <w:autoSpaceDE w:val="1"/>
      <w:autoSpaceDN w:val="1"/>
      <w:adjustRightInd w:val="1"/>
      <w:spacing w:after="0" w:line="240" w:lineRule="auto"/>
      <w:ind w:left="720" w:leftChars="-1" w:rightChars="0" w:firstLineChars="-1"/>
      <w:jc w:val="both"/>
      <w:textDirection w:val="btLr"/>
      <w:textAlignment w:val="auto"/>
      <w:outlineLvl w:val="0"/>
    </w:pPr>
    <w:rPr>
      <w:rFonts w:ascii="Arial" w:hAnsi="Arial"/>
      <w:w w:val="100"/>
      <w:kern w:val="28"/>
      <w:position w:val="-1"/>
      <w:sz w:val="24"/>
      <w:effect w:val="none"/>
      <w:vertAlign w:val="baseline"/>
      <w:cs w:val="0"/>
      <w:em w:val="none"/>
      <w:lang w:bidi="ar-SA" w:eastAsia="en-GB" w:val="en-GB"/>
    </w:rPr>
  </w:style>
  <w:style w:type="paragraph" w:styleId="sched">
    <w:name w:val="sched"/>
    <w:basedOn w:val="Normal"/>
    <w:next w:val="sche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paragraph" w:styleId="sched_head">
    <w:name w:val="sched_head"/>
    <w:basedOn w:val="Normal"/>
    <w:next w:val="sched_head"/>
    <w:autoRedefine w:val="0"/>
    <w:hidden w:val="0"/>
    <w:qFormat w:val="0"/>
    <w:pPr>
      <w:suppressAutoHyphens w:val="1"/>
      <w:overflowPunct w:val="1"/>
      <w:autoSpaceDE w:val="1"/>
      <w:autoSpaceDN w:val="1"/>
      <w:adjustRightInd w:val="1"/>
      <w:spacing w:after="0" w:line="240" w:lineRule="auto"/>
      <w:ind w:leftChars="-1" w:rightChars="0" w:firstLineChars="-1"/>
      <w:jc w:val="center"/>
      <w:textDirection w:val="btLr"/>
      <w:textAlignment w:val="auto"/>
      <w:outlineLvl w:val="0"/>
    </w:pPr>
    <w:rPr>
      <w:rFonts w:ascii="Arial" w:hAnsi="Arial"/>
      <w:b w:val="1"/>
      <w:w w:val="100"/>
      <w:kern w:val="28"/>
      <w:position w:val="-1"/>
      <w:sz w:val="24"/>
      <w:u w:val="single"/>
      <w:effect w:val="none"/>
      <w:vertAlign w:val="baseline"/>
      <w:cs w:val="0"/>
      <w:em w:val="none"/>
      <w:lang w:bidi="ar-SA" w:eastAsia="en-GB" w:val="en-GB"/>
    </w:rPr>
  </w:style>
  <w:style w:type="character" w:styleId="Heading1Char">
    <w:name w:val="Heading 1 Char"/>
    <w:next w:val="Heading1Char"/>
    <w:autoRedefine w:val="0"/>
    <w:hidden w:val="0"/>
    <w:qFormat w:val="0"/>
    <w:rPr>
      <w:rFonts w:ascii="Arial" w:eastAsia="STZhongsong" w:hAnsi="Arial"/>
      <w:b w:val="1"/>
      <w:caps w:val="1"/>
      <w:w w:val="100"/>
      <w:kern w:val="28"/>
      <w:position w:val="-1"/>
      <w:sz w:val="24"/>
      <w:effect w:val="none"/>
      <w:vertAlign w:val="baseline"/>
      <w:cs w:val="0"/>
      <w:em w:val="none"/>
      <w:lang w:eastAsia="zh-CN"/>
    </w:rPr>
  </w:style>
  <w:style w:type="character" w:styleId="MarginTextChar">
    <w:name w:val="Margin Text Char"/>
    <w:next w:val="MarginTextChar"/>
    <w:autoRedefine w:val="0"/>
    <w:hidden w:val="0"/>
    <w:qFormat w:val="0"/>
    <w:rPr>
      <w:w w:val="100"/>
      <w:position w:val="-1"/>
      <w:sz w:val="22"/>
      <w:effect w:val="none"/>
      <w:vertAlign w:val="baseline"/>
      <w:cs w:val="0"/>
      <w:em w:val="none"/>
      <w:lang w:eastAsia="zh-CN"/>
    </w:rPr>
  </w:style>
  <w:style w:type="paragraph" w:styleId="BodyTextIndent8">
    <w:name w:val="Body Text Indent 8"/>
    <w:basedOn w:val="HouseStyleBase"/>
    <w:next w:val="BodyTextIndent8"/>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8Char">
    <w:name w:val="Body Text Indent 8 Char"/>
    <w:next w:val="BodyTextIndent8Char"/>
    <w:autoRedefine w:val="0"/>
    <w:hidden w:val="0"/>
    <w:qFormat w:val="0"/>
    <w:rPr>
      <w:w w:val="100"/>
      <w:kern w:val="28"/>
      <w:position w:val="-1"/>
      <w:sz w:val="22"/>
      <w:effect w:val="none"/>
      <w:vertAlign w:val="baseline"/>
      <w:cs w:val="0"/>
      <w:em w:val="none"/>
      <w:lang w:eastAsia="zh-CN"/>
    </w:rPr>
  </w:style>
  <w:style w:type="paragraph" w:styleId="BodyTextIndent9">
    <w:name w:val="Body Text Indent 9"/>
    <w:basedOn w:val="HouseStyleBase"/>
    <w:next w:val="BodyTextIndent9"/>
    <w:autoRedefine w:val="0"/>
    <w:hidden w:val="0"/>
    <w:qFormat w:val="0"/>
    <w:pPr>
      <w:suppressAutoHyphens w:val="1"/>
      <w:adjustRightInd w:val="0"/>
      <w:spacing w:after="240" w:line="1" w:lineRule="atLeast"/>
      <w:ind w:left="5760" w:leftChars="-1" w:rightChars="0" w:firstLineChars="-1"/>
      <w:jc w:val="both"/>
      <w:textDirection w:val="btLr"/>
      <w:textAlignment w:val="top"/>
      <w:outlineLvl w:val="0"/>
    </w:pPr>
    <w:rPr>
      <w:rFonts w:ascii="Arial" w:eastAsia="STZhongsong" w:hAnsi="Arial"/>
      <w:w w:val="100"/>
      <w:kern w:val="28"/>
      <w:position w:val="-1"/>
      <w:sz w:val="24"/>
      <w:effect w:val="none"/>
      <w:vertAlign w:val="baseline"/>
      <w:cs w:val="0"/>
      <w:em w:val="none"/>
      <w:lang w:bidi="ar-SA" w:eastAsia="zh-CN" w:val="en-GB"/>
    </w:rPr>
  </w:style>
  <w:style w:type="character" w:styleId="BodyTextIndent9Char">
    <w:name w:val="Body Text Indent 9 Char"/>
    <w:next w:val="BodyTextIndent9Char"/>
    <w:autoRedefine w:val="0"/>
    <w:hidden w:val="0"/>
    <w:qFormat w:val="0"/>
    <w:rPr>
      <w:w w:val="100"/>
      <w:kern w:val="28"/>
      <w:position w:val="-1"/>
      <w:sz w:val="22"/>
      <w:effect w:val="none"/>
      <w:vertAlign w:val="baseline"/>
      <w:cs w:val="0"/>
      <w:em w:val="none"/>
      <w:lang w:eastAsia="zh-CN"/>
    </w:rPr>
  </w:style>
  <w:style w:type="character" w:styleId="HeaderChar">
    <w:name w:val="Header Char"/>
    <w:next w:val="HeaderChar"/>
    <w:autoRedefine w:val="0"/>
    <w:hidden w:val="0"/>
    <w:qFormat w:val="0"/>
    <w:rPr>
      <w:w w:val="100"/>
      <w:kern w:val="28"/>
      <w:position w:val="-1"/>
      <w:sz w:val="18"/>
      <w:effect w:val="none"/>
      <w:vertAlign w:val="baseline"/>
      <w:cs w:val="0"/>
      <w:em w:val="none"/>
      <w:lang/>
    </w:rPr>
  </w:style>
  <w:style w:type="character" w:styleId="searchword1">
    <w:name w:val="searchword1"/>
    <w:next w:val="searchword1"/>
    <w:autoRedefine w:val="0"/>
    <w:hidden w:val="0"/>
    <w:qFormat w:val="0"/>
    <w:rPr>
      <w:w w:val="100"/>
      <w:position w:val="-1"/>
      <w:effect w:val="none"/>
      <w:shd w:color="auto" w:fill="ffff00" w:val="clear"/>
      <w:vertAlign w:val="baseline"/>
      <w:cs w:val="0"/>
      <w:em w:val="none"/>
      <w:lang/>
    </w:rPr>
  </w:style>
  <w:style w:type="character" w:styleId="Heading3Char,(Alt+3)Char,(Alt+3)1Char,(Alt+3)11Char,(Alt+3)12Char,(Alt+3)2Char,(Alt+3)21Char,(Alt+3)22Char,(Alt+3)3Char,(Alt+3)31Char,(Alt+3)4Char,(Alt+3)41Char,(Alt+3)5Char,(Alt+3)6Char,(Alt+3)7Char,h3Char,level3Char,level3Char">
    <w:name w:val="Heading 3 Char,(Alt+3) Char,(Alt+3)1 Char,(Alt+3)11 Char,(Alt+3)12 Char,(Alt+3)2 Char,(Alt+3)21 Char,(Alt+3)22 Char,(Alt+3)3 Char,(Alt+3)31 Char,(Alt+3)4 Char,(Alt+3)41 Char,(Alt+3)5 Char,(Alt+3)6 Char,(Alt+3)7 Char,h3 Char,level 3 Char,level3 Char"/>
    <w:next w:val="Heading3Char,(Alt+3)Char,(Alt+3)1Char,(Alt+3)11Char,(Alt+3)12Char,(Alt+3)2Char,(Alt+3)21Char,(Alt+3)22Char,(Alt+3)3Char,(Alt+3)31Char,(Alt+3)4Char,(Alt+3)41Char,(Alt+3)5Char,(Alt+3)6Char,(Alt+3)7Char,h3Char,level3Char,level3Char"/>
    <w:autoRedefine w:val="0"/>
    <w:hidden w:val="0"/>
    <w:qFormat w:val="0"/>
    <w:rPr>
      <w:rFonts w:ascii="Arial" w:eastAsia="STZhongsong" w:hAnsi="Arial"/>
      <w:w w:val="100"/>
      <w:kern w:val="28"/>
      <w:position w:val="-1"/>
      <w:sz w:val="24"/>
      <w:effect w:val="none"/>
      <w:vertAlign w:val="baseline"/>
      <w:cs w:val="0"/>
      <w:em w:val="none"/>
      <w:lang w:eastAsia="zh-CN"/>
    </w:rPr>
  </w:style>
  <w:style w:type="character" w:styleId="Heading2Char,2Char,ChapterTitleChar,H2-Heading2Char,Header2Char,Header2Char,Lev2Char,Level2Char,MaChar,MajorChar,MajorheadingChar,Numbered-2Char,PAMajorSectionChar,ParaLvl2Char,ParaLvl2.Char,ResetnumberingChar,h2Char,l2Char">
    <w:name w:val="Heading 2 Char,2 Char,Chapter Title Char,H2-Heading 2 Char,Header 2 Char,Header2 Char,Lev 2 Char,Level2 Char,Ma Char,Major Char,Major heading Char,Numbered - 2 Char,PA Major Section Char,ParaLvl2 Char,ParaLvl2. Char,Reset numbering Char,h2 Char,l2 Char"/>
    <w:next w:val="Heading2Char,2Char,ChapterTitleChar,H2-Heading2Char,Header2Char,Header2Char,Lev2Char,Level2Char,MaChar,MajorChar,MajorheadingChar,Numbered-2Char,PAMajorSectionChar,ParaLvl2Char,ParaLvl2.Char,ResetnumberingChar,h2Char,l2Char"/>
    <w:autoRedefine w:val="0"/>
    <w:hidden w:val="0"/>
    <w:qFormat w:val="0"/>
    <w:rPr>
      <w:rFonts w:ascii="Arial" w:eastAsia="STZhongsong" w:hAnsi="Arial"/>
      <w:w w:val="100"/>
      <w:kern w:val="28"/>
      <w:position w:val="-1"/>
      <w:sz w:val="24"/>
      <w:effect w:val="none"/>
      <w:vertAlign w:val="baseline"/>
      <w:cs w:val="0"/>
      <w:em w:val="none"/>
      <w:lang w:eastAsia="zh-CN"/>
    </w:rPr>
  </w:style>
  <w:style w:type="paragraph" w:styleId="Normal1">
    <w:name w:val="Normal1"/>
    <w:next w:val="Normal1"/>
    <w:autoRedefine w:val="0"/>
    <w:hidden w:val="0"/>
    <w:qFormat w:val="0"/>
    <w:pPr>
      <w:suppressAutoHyphens w:val="1"/>
      <w:spacing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GB"/>
    </w:rPr>
  </w:style>
  <w:style w:type="paragraph" w:styleId="Definition">
    <w:name w:val="Definition"/>
    <w:basedOn w:val="BodyText"/>
    <w:next w:val="Definition"/>
    <w:autoRedefine w:val="0"/>
    <w:hidden w:val="0"/>
    <w:qFormat w:val="0"/>
    <w:pPr>
      <w:numPr>
        <w:ilvl w:val="0"/>
        <w:numId w:val="16"/>
      </w:numPr>
      <w:tabs>
        <w:tab w:val="clear" w:pos="432"/>
        <w:tab w:val="num" w:leader="none" w:pos="720"/>
      </w:tabs>
      <w:suppressAutoHyphens w:val="1"/>
      <w:overflowPunct w:val="1"/>
      <w:autoSpaceDE w:val="1"/>
      <w:autoSpaceDN w:val="1"/>
      <w:adjustRightInd w:val="1"/>
      <w:spacing w:after="240" w:line="240" w:lineRule="atLeast"/>
      <w:ind w:leftChars="-1" w:rightChars="0" w:hanging="72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1">
    <w:name w:val="Definition 1"/>
    <w:basedOn w:val="BodyText"/>
    <w:next w:val="Definition1"/>
    <w:autoRedefine w:val="0"/>
    <w:hidden w:val="0"/>
    <w:qFormat w:val="0"/>
    <w:pPr>
      <w:numPr>
        <w:ilvl w:val="1"/>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2">
    <w:name w:val="Definition 2"/>
    <w:basedOn w:val="BodyText"/>
    <w:next w:val="Definition2"/>
    <w:autoRedefine w:val="0"/>
    <w:hidden w:val="0"/>
    <w:qFormat w:val="0"/>
    <w:pPr>
      <w:numPr>
        <w:ilvl w:val="2"/>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3">
    <w:name w:val="Definition 3"/>
    <w:basedOn w:val="BodyText"/>
    <w:next w:val="Definition3"/>
    <w:autoRedefine w:val="0"/>
    <w:hidden w:val="0"/>
    <w:qFormat w:val="0"/>
    <w:pPr>
      <w:numPr>
        <w:ilvl w:val="3"/>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Definition4">
    <w:name w:val="Definition 4"/>
    <w:basedOn w:val="BodyText"/>
    <w:next w:val="Definition4"/>
    <w:autoRedefine w:val="0"/>
    <w:hidden w:val="0"/>
    <w:qFormat w:val="0"/>
    <w:pPr>
      <w:numPr>
        <w:ilvl w:val="4"/>
        <w:numId w:val="16"/>
      </w:numPr>
      <w:tabs>
        <w:tab w:val="clear" w:pos="432"/>
      </w:tabs>
      <w:suppressAutoHyphens w:val="1"/>
      <w:overflowPunct w:val="1"/>
      <w:autoSpaceDE w:val="1"/>
      <w:autoSpaceDN w:val="1"/>
      <w:adjustRightInd w:val="1"/>
      <w:spacing w:after="240" w:line="240" w:lineRule="atLeast"/>
      <w:ind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character" w:styleId="Definition1Char">
    <w:name w:val="Definition 1 Char"/>
    <w:next w:val="Definition1Char"/>
    <w:autoRedefine w:val="0"/>
    <w:hidden w:val="0"/>
    <w:qFormat w:val="0"/>
    <w:rPr>
      <w:rFonts w:ascii="Calibri" w:hAnsi="Calibri"/>
      <w:color w:val="000000"/>
      <w:w w:val="100"/>
      <w:position w:val="-1"/>
      <w:sz w:val="22"/>
      <w:szCs w:val="24"/>
      <w:effect w:val="none"/>
      <w:vertAlign w:val="baseline"/>
      <w:cs w:val="0"/>
      <w:em w:val="none"/>
      <w:lang/>
    </w:rPr>
  </w:style>
  <w:style w:type="paragraph" w:styleId="listno">
    <w:name w:val="listno"/>
    <w:basedOn w:val="ListNumber"/>
    <w:next w:val="listno"/>
    <w:autoRedefine w:val="0"/>
    <w:hidden w:val="0"/>
    <w:qFormat w:val="0"/>
    <w:pPr>
      <w:numPr>
        <w:ilvl w:val="0"/>
        <w:numId w:val="18"/>
      </w:numPr>
      <w:tabs>
        <w:tab w:val="clear" w:pos="720"/>
        <w:tab w:val="num" w:leader="none" w:pos="360"/>
        <w:tab w:val="num" w:leader="none" w:pos="1152"/>
      </w:tabs>
      <w:suppressAutoHyphens w:val="1"/>
      <w:overflowPunct w:val="1"/>
      <w:autoSpaceDE w:val="1"/>
      <w:autoSpaceDN w:val="1"/>
      <w:adjustRightInd w:val="1"/>
      <w:spacing w:after="240" w:line="240" w:lineRule="atLeast"/>
      <w:ind w:left="360" w:leftChars="-1" w:rightChars="0" w:hanging="360" w:firstLineChars="-1"/>
      <w:jc w:val="both"/>
      <w:textDirection w:val="btLr"/>
      <w:textAlignment w:val="auto"/>
      <w:outlineLvl w:val="0"/>
    </w:pPr>
    <w:rPr>
      <w:rFonts w:ascii="Calibri" w:hAnsi="Calibri"/>
      <w:color w:val="000000"/>
      <w:w w:val="100"/>
      <w:kern w:val="0"/>
      <w:position w:val="-1"/>
      <w:sz w:val="22"/>
      <w:szCs w:val="22"/>
      <w:effect w:val="none"/>
      <w:vertAlign w:val="baseline"/>
      <w:cs w:val="0"/>
      <w:em w:val="none"/>
      <w:lang w:bidi="ar-SA" w:eastAsia="en-GB" w:val="en-GB"/>
    </w:rPr>
  </w:style>
  <w:style w:type="paragraph" w:styleId="BodyText1">
    <w:name w:val="Body Text 1"/>
    <w:basedOn w:val="BodyText"/>
    <w:next w:val="BodyText1"/>
    <w:autoRedefine w:val="0"/>
    <w:hidden w:val="0"/>
    <w:qFormat w:val="0"/>
    <w:pPr>
      <w:tabs>
        <w:tab w:val="clear" w:pos="432"/>
      </w:tabs>
      <w:suppressAutoHyphens w:val="1"/>
      <w:overflowPunct w:val="1"/>
      <w:autoSpaceDE w:val="1"/>
      <w:autoSpaceDN w:val="1"/>
      <w:adjustRightInd w:val="1"/>
      <w:spacing w:after="240" w:line="240" w:lineRule="atLeast"/>
      <w:ind w:left="709"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2Number">
    <w:name w:val="Level 2 Number"/>
    <w:basedOn w:val="BodyText"/>
    <w:next w:val="Level2Number"/>
    <w:autoRedefine w:val="0"/>
    <w:hidden w:val="0"/>
    <w:qFormat w:val="0"/>
    <w:pPr>
      <w:numPr>
        <w:ilvl w:val="1"/>
        <w:numId w:val="17"/>
      </w:numPr>
      <w:tabs>
        <w:tab w:val="clear" w:pos="432"/>
        <w:tab w:val="clear" w:pos="1440"/>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3Number">
    <w:name w:val="Level 3 Number"/>
    <w:basedOn w:val="BodyText"/>
    <w:next w:val="Level3Number"/>
    <w:autoRedefine w:val="0"/>
    <w:hidden w:val="0"/>
    <w:qFormat w:val="0"/>
    <w:pPr>
      <w:numPr>
        <w:ilvl w:val="2"/>
        <w:numId w:val="17"/>
      </w:numPr>
      <w:tabs>
        <w:tab w:val="clear" w:pos="432"/>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4Number">
    <w:name w:val="Level 4 Number"/>
    <w:basedOn w:val="BodyText"/>
    <w:next w:val="Level4Number"/>
    <w:autoRedefine w:val="0"/>
    <w:hidden w:val="0"/>
    <w:qFormat w:val="0"/>
    <w:pPr>
      <w:numPr>
        <w:ilvl w:val="3"/>
        <w:numId w:val="17"/>
      </w:numPr>
      <w:tabs>
        <w:tab w:val="clear" w:pos="432"/>
        <w:tab w:val="clear" w:pos="1418"/>
        <w:tab w:val="num" w:leader="none" w:pos="1440"/>
      </w:tabs>
      <w:suppressAutoHyphens w:val="1"/>
      <w:overflowPunct w:val="1"/>
      <w:autoSpaceDE w:val="1"/>
      <w:autoSpaceDN w:val="1"/>
      <w:adjustRightInd w:val="1"/>
      <w:spacing w:after="240" w:line="240" w:lineRule="atLeast"/>
      <w:ind w:left="144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5Number">
    <w:name w:val="Level 5 Number"/>
    <w:basedOn w:val="BodyText"/>
    <w:next w:val="Level5Number"/>
    <w:autoRedefine w:val="0"/>
    <w:hidden w:val="0"/>
    <w:qFormat w:val="0"/>
    <w:pPr>
      <w:numPr>
        <w:ilvl w:val="4"/>
        <w:numId w:val="17"/>
      </w:numPr>
      <w:tabs>
        <w:tab w:val="clear" w:pos="432"/>
        <w:tab w:val="clear" w:pos="3600"/>
        <w:tab w:val="num" w:leader="none" w:pos="1800"/>
      </w:tabs>
      <w:suppressAutoHyphens w:val="1"/>
      <w:overflowPunct w:val="1"/>
      <w:autoSpaceDE w:val="1"/>
      <w:autoSpaceDN w:val="1"/>
      <w:adjustRightInd w:val="1"/>
      <w:spacing w:after="240" w:line="240" w:lineRule="atLeast"/>
      <w:ind w:left="1800" w:leftChars="-1" w:rightChars="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paragraph" w:styleId="Level6Number">
    <w:name w:val="Level 6 Number"/>
    <w:basedOn w:val="BodyText"/>
    <w:next w:val="Level6Number"/>
    <w:autoRedefine w:val="0"/>
    <w:hidden w:val="0"/>
    <w:qFormat w:val="0"/>
    <w:pPr>
      <w:numPr>
        <w:ilvl w:val="5"/>
        <w:numId w:val="17"/>
      </w:numPr>
      <w:tabs>
        <w:tab w:val="clear" w:pos="432"/>
        <w:tab w:val="clear" w:pos="4320"/>
        <w:tab w:val="num" w:leader="none" w:pos="2160"/>
      </w:tabs>
      <w:suppressAutoHyphens w:val="1"/>
      <w:overflowPunct w:val="1"/>
      <w:autoSpaceDE w:val="1"/>
      <w:autoSpaceDN w:val="1"/>
      <w:adjustRightInd w:val="1"/>
      <w:spacing w:after="240" w:line="240" w:lineRule="atLeast"/>
      <w:ind w:left="2160" w:leftChars="-1" w:rightChars="0" w:hanging="360" w:firstLineChars="-1"/>
      <w:jc w:val="both"/>
      <w:textDirection w:val="btLr"/>
      <w:textAlignment w:val="auto"/>
      <w:outlineLvl w:val="0"/>
    </w:pPr>
    <w:rPr>
      <w:rFonts w:ascii="Calibri" w:hAnsi="Calibri"/>
      <w:color w:val="000000"/>
      <w:w w:val="100"/>
      <w:kern w:val="0"/>
      <w:position w:val="-1"/>
      <w:sz w:val="22"/>
      <w:szCs w:val="24"/>
      <w:effect w:val="none"/>
      <w:vertAlign w:val="baseline"/>
      <w:cs w:val="0"/>
      <w:em w:val="none"/>
      <w:lang w:bidi="ar-SA" w:eastAsia="en-GB" w:val="en-GB"/>
    </w:rPr>
  </w:style>
  <w:style w:type="numbering" w:styleId="MainNumbering">
    <w:name w:val="Main Numbering"/>
    <w:next w:val="MainNumbering"/>
    <w:autoRedefine w:val="0"/>
    <w:hidden w:val="0"/>
    <w:qFormat w:val="0"/>
    <w:pPr>
      <w:numPr>
        <w:ilvl w:val="0"/>
        <w:numId w:val="17"/>
      </w:numPr>
      <w:suppressAutoHyphens w:val="1"/>
      <w:spacing w:line="1" w:lineRule="atLeast"/>
      <w:ind w:leftChars="-1" w:rightChars="0" w:firstLineChars="-1"/>
      <w:textDirection w:val="btLr"/>
      <w:textAlignment w:val="top"/>
      <w:outlineLvl w:val="0"/>
    </w:pPr>
  </w:style>
  <w:style w:type="paragraph" w:styleId="Level1Heading">
    <w:name w:val="Level 1 Heading"/>
    <w:basedOn w:val="Normal"/>
    <w:next w:val="Normal"/>
    <w:autoRedefine w:val="0"/>
    <w:hidden w:val="0"/>
    <w:qFormat w:val="0"/>
    <w:pPr>
      <w:keepNext w:val="1"/>
      <w:numPr>
        <w:ilvl w:val="0"/>
        <w:numId w:val="17"/>
      </w:numPr>
      <w:tabs>
        <w:tab w:val="clear" w:pos="709"/>
        <w:tab w:val="num" w:leader="none" w:pos="0"/>
      </w:tabs>
      <w:suppressAutoHyphens w:val="1"/>
      <w:overflowPunct w:val="1"/>
      <w:autoSpaceDE w:val="1"/>
      <w:autoSpaceDN w:val="1"/>
      <w:adjustRightInd w:val="1"/>
      <w:spacing w:after="240" w:line="240" w:lineRule="atLeast"/>
      <w:ind w:left="0" w:leftChars="-1" w:rightChars="0" w:firstLine="0" w:firstLineChars="-1"/>
      <w:jc w:val="both"/>
      <w:textDirection w:val="btLr"/>
      <w:textAlignment w:val="auto"/>
      <w:outlineLvl w:val="0"/>
    </w:pPr>
    <w:rPr>
      <w:rFonts w:ascii="Calibri" w:hAnsi="Calibri"/>
      <w:b w:val="1"/>
      <w:caps w:val="1"/>
      <w:color w:val="000000"/>
      <w:w w:val="100"/>
      <w:kern w:val="0"/>
      <w:position w:val="-1"/>
      <w:sz w:val="22"/>
      <w:szCs w:val="22"/>
      <w:effect w:val="none"/>
      <w:vertAlign w:val="baseline"/>
      <w:cs w:val="0"/>
      <w:em w:val="none"/>
      <w:lang w:bidi="ar-SA" w:eastAsia="en-GB" w:val="en-GB"/>
    </w:rPr>
  </w:style>
  <w:style w:type="character" w:styleId="FooterChar">
    <w:name w:val="Footer Char"/>
    <w:next w:val="FooterChar"/>
    <w:autoRedefine w:val="0"/>
    <w:hidden w:val="0"/>
    <w:qFormat w:val="0"/>
    <w:rPr>
      <w:rFonts w:ascii="Arial" w:hAnsi="Arial"/>
      <w:w w:val="100"/>
      <w:kern w:val="28"/>
      <w:position w:val="-1"/>
      <w:sz w:val="24"/>
      <w:effect w:val="none"/>
      <w:vertAlign w:val="baseline"/>
      <w:cs w:val="0"/>
      <w:em w:val="none"/>
      <w:lang/>
    </w:rPr>
  </w:style>
  <w:style w:type="paragraph" w:styleId="gmail-m_4875857161582221099msolistparagraph">
    <w:name w:val="gmail-m_4875857161582221099msolistparagraph"/>
    <w:basedOn w:val="Normal"/>
    <w:next w:val="gmail-m_4875857161582221099msolistparagraph"/>
    <w:autoRedefine w:val="0"/>
    <w:hidden w:val="0"/>
    <w:qFormat w:val="0"/>
    <w:pPr>
      <w:suppressAutoHyphens w:val="1"/>
      <w:overflowPunct w:val="1"/>
      <w:autoSpaceDE w:val="1"/>
      <w:autoSpaceDN w:val="1"/>
      <w:adjustRightInd w:val="1"/>
      <w:spacing w:after="100" w:afterAutospacing="1" w:before="100" w:beforeAutospacing="1" w:line="240" w:lineRule="auto"/>
      <w:ind w:leftChars="-1" w:rightChars="0" w:firstLineChars="-1"/>
      <w:jc w:val="left"/>
      <w:textDirection w:val="btLr"/>
      <w:textAlignment w:val="auto"/>
      <w:outlineLvl w:val="0"/>
    </w:pPr>
    <w:rPr>
      <w:rFonts w:ascii="Calibri" w:cs="Calibri" w:eastAsia="Calibri" w:hAnsi="Calibri"/>
      <w:w w:val="100"/>
      <w:kern w:val="0"/>
      <w:position w:val="-1"/>
      <w:sz w:val="22"/>
      <w:szCs w:val="22"/>
      <w:effect w:val="none"/>
      <w:vertAlign w:val="baseline"/>
      <w:cs w:val="0"/>
      <w:em w:val="none"/>
      <w:lang w:bidi="ar-SA" w:eastAsia="en-GB" w:val="en-GB"/>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table" w:styleId="Table1">
    <w:basedOn w:val="TableNormal"/>
    <w:pPr>
      <w:spacing w:after="240" w:line="360" w:lineRule="auto"/>
      <w:jc w:val="both"/>
    </w:pPr>
    <w:rPr>
      <w:rFonts w:ascii="Cambria" w:cs="Cambria" w:eastAsia="Cambria" w:hAnsi="Cambria"/>
      <w:b w:val="1"/>
      <w:color w:val="ffffff"/>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HNWUCPKA5t+mYOLnk4ndCWBIA==">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2021-07-02T08:37:00Z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str>27 April 2020 D1V5</vt:lpstr>
  </property>
  <property fmtid="{D5CDD505-2E9C-101B-9397-08002B2CF9AE}" pid="3" name="Plato EditorId">
    <vt:lpstr>da7ac570-c410-44ac-b76d-99e78df283c9</vt:lpstr>
  </property>
  <property fmtid="{D5CDD505-2E9C-101B-9397-08002B2CF9AE}" pid="4" name="Plato Jurisdiction">
    <vt:lpstr>ENW</vt:lpstr>
  </property>
  <property fmtid="{D5CDD505-2E9C-101B-9397-08002B2CF9AE}" pid="5" name="Plato Language">
    <vt:lpstr>en_GB</vt:lpstr>
  </property>
  <property fmtid="{D5CDD505-2E9C-101B-9397-08002B2CF9AE}" pid="6" name="Plato Office">
    <vt:lpstr>LONDON</vt:lpstr>
  </property>
  <property fmtid="{D5CDD505-2E9C-101B-9397-08002B2CF9AE}" pid="7" name="Plato Template">
    <vt:lpstr>uk-blank-finance</vt:lpstr>
  </property>
  <property fmtid="{D5CDD505-2E9C-101B-9397-08002B2CF9AE}" pid="8" name="Plato Template Version">
    <vt:lpstr>1.1</vt:lpstr>
  </property>
</Properties>
</file>